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BBBB9" w14:textId="139233E4" w:rsidR="00A32FB4" w:rsidRPr="00840B49" w:rsidRDefault="00A32FB4" w:rsidP="00A32FB4">
      <w:pPr>
        <w:pStyle w:val="Nzev"/>
        <w:spacing w:after="120"/>
        <w:jc w:val="left"/>
        <w:rPr>
          <w:rFonts w:asciiTheme="minorHAnsi" w:hAnsiTheme="minorHAnsi"/>
          <w:b w:val="0"/>
          <w:sz w:val="22"/>
        </w:rPr>
      </w:pPr>
      <w:r w:rsidRPr="00840B49">
        <w:rPr>
          <w:rFonts w:asciiTheme="minorHAnsi" w:hAnsiTheme="minorHAnsi"/>
          <w:b w:val="0"/>
          <w:sz w:val="22"/>
        </w:rPr>
        <w:t xml:space="preserve">Příloha č. 2 </w:t>
      </w:r>
    </w:p>
    <w:p w14:paraId="3A5F6DA4" w14:textId="77777777" w:rsidR="00A75A6C" w:rsidRPr="002509B3" w:rsidRDefault="00D9326E">
      <w:pPr>
        <w:pStyle w:val="Import1"/>
        <w:spacing w:before="120" w:line="240" w:lineRule="auto"/>
        <w:ind w:hanging="3600"/>
        <w:jc w:val="center"/>
        <w:rPr>
          <w:rFonts w:asciiTheme="minorHAnsi" w:hAnsiTheme="minorHAnsi"/>
          <w:b/>
          <w:caps/>
          <w:sz w:val="36"/>
          <w:szCs w:val="24"/>
        </w:rPr>
      </w:pPr>
      <w:r w:rsidRPr="002509B3">
        <w:rPr>
          <w:rFonts w:asciiTheme="minorHAnsi" w:hAnsiTheme="minorHAnsi"/>
          <w:b/>
          <w:caps/>
          <w:sz w:val="36"/>
          <w:szCs w:val="24"/>
        </w:rPr>
        <w:t xml:space="preserve">Smlouva o dílo </w:t>
      </w:r>
    </w:p>
    <w:p w14:paraId="79FDF541" w14:textId="4F52C586" w:rsidR="002509B3" w:rsidRPr="00422712" w:rsidRDefault="002509B3" w:rsidP="002509B3">
      <w:pPr>
        <w:jc w:val="center"/>
        <w:rPr>
          <w:rFonts w:ascii="Calibri" w:hAnsi="Calibri" w:cs="Arial"/>
        </w:rPr>
      </w:pPr>
      <w:r w:rsidRPr="00422712">
        <w:rPr>
          <w:rFonts w:ascii="Calibri" w:hAnsi="Calibri" w:cs="Arial"/>
        </w:rPr>
        <w:t>č. smlouvy objednatele:</w:t>
      </w:r>
      <w:r w:rsidR="007554B3">
        <w:rPr>
          <w:rFonts w:ascii="Calibri" w:hAnsi="Calibri" w:cs="Arial"/>
        </w:rPr>
        <w:t xml:space="preserve"> </w:t>
      </w:r>
    </w:p>
    <w:p w14:paraId="1EB6C629" w14:textId="6B099D1C" w:rsidR="002509B3" w:rsidRPr="00422712" w:rsidRDefault="002509B3" w:rsidP="002509B3">
      <w:pPr>
        <w:jc w:val="center"/>
        <w:rPr>
          <w:rFonts w:ascii="Calibri" w:hAnsi="Calibri" w:cs="Arial"/>
        </w:rPr>
      </w:pPr>
      <w:r w:rsidRPr="00422712">
        <w:rPr>
          <w:rFonts w:ascii="Calibri" w:hAnsi="Calibri" w:cs="Arial"/>
        </w:rPr>
        <w:t>č. smlouvy zhotovitele:</w:t>
      </w:r>
      <w:r>
        <w:rPr>
          <w:rFonts w:ascii="Calibri" w:hAnsi="Calibri" w:cs="Arial"/>
        </w:rPr>
        <w:t xml:space="preserve"> </w:t>
      </w:r>
      <w:r w:rsidR="00645D68" w:rsidRPr="002251F7">
        <w:rPr>
          <w:rFonts w:asciiTheme="minorHAnsi" w:hAnsiTheme="minorHAnsi" w:cs="Arial"/>
          <w:highlight w:val="yellow"/>
        </w:rPr>
        <w:t>[doplní dodavatel]</w:t>
      </w:r>
    </w:p>
    <w:p w14:paraId="64DCDCFF" w14:textId="77777777" w:rsidR="002509B3" w:rsidRPr="001B514D" w:rsidRDefault="002509B3">
      <w:pPr>
        <w:pStyle w:val="Import1"/>
        <w:spacing w:before="120" w:line="240" w:lineRule="auto"/>
        <w:ind w:hanging="3600"/>
        <w:jc w:val="center"/>
        <w:rPr>
          <w:rFonts w:asciiTheme="minorHAnsi" w:hAnsiTheme="minorHAnsi"/>
          <w:szCs w:val="24"/>
        </w:rPr>
      </w:pPr>
    </w:p>
    <w:p w14:paraId="08171522" w14:textId="77777777" w:rsidR="000006C0" w:rsidRDefault="00A97871" w:rsidP="00A97871">
      <w:pPr>
        <w:pStyle w:val="Import3"/>
        <w:spacing w:before="120" w:line="240" w:lineRule="auto"/>
        <w:rPr>
          <w:rFonts w:asciiTheme="minorHAnsi" w:hAnsiTheme="minorHAnsi"/>
          <w:b/>
          <w:szCs w:val="24"/>
        </w:rPr>
      </w:pPr>
      <w:r w:rsidRPr="001B514D">
        <w:rPr>
          <w:rFonts w:asciiTheme="minorHAnsi" w:hAnsiTheme="minorHAnsi"/>
          <w:b/>
          <w:szCs w:val="24"/>
        </w:rPr>
        <w:t>Objednatel</w:t>
      </w:r>
    </w:p>
    <w:p w14:paraId="470557E0" w14:textId="77777777" w:rsidR="00840B49" w:rsidRDefault="00840B49" w:rsidP="002509B3">
      <w:pPr>
        <w:numPr>
          <w:ilvl w:val="12"/>
          <w:numId w:val="0"/>
        </w:numPr>
        <w:tabs>
          <w:tab w:val="num" w:pos="360"/>
          <w:tab w:val="left" w:pos="2977"/>
        </w:tabs>
        <w:jc w:val="both"/>
        <w:rPr>
          <w:rFonts w:asciiTheme="minorHAnsi" w:hAnsiTheme="minorHAnsi"/>
          <w:b/>
        </w:rPr>
      </w:pPr>
      <w:r w:rsidRPr="00840B49">
        <w:rPr>
          <w:rFonts w:asciiTheme="minorHAnsi" w:hAnsiTheme="minorHAnsi"/>
          <w:b/>
        </w:rPr>
        <w:t>Městys Hustopeče nad Bečvou</w:t>
      </w:r>
    </w:p>
    <w:p w14:paraId="21CAF0B1" w14:textId="5DE3A470" w:rsidR="002509B3" w:rsidRPr="00832E7E" w:rsidRDefault="002509B3" w:rsidP="002509B3">
      <w:pPr>
        <w:numPr>
          <w:ilvl w:val="12"/>
          <w:numId w:val="0"/>
        </w:numPr>
        <w:tabs>
          <w:tab w:val="num" w:pos="360"/>
          <w:tab w:val="left" w:pos="2977"/>
        </w:tabs>
        <w:jc w:val="both"/>
        <w:rPr>
          <w:rFonts w:ascii="Calibri" w:hAnsi="Calibri" w:cs="Arial"/>
        </w:rPr>
      </w:pPr>
      <w:r w:rsidRPr="00832E7E">
        <w:rPr>
          <w:rFonts w:ascii="Calibri" w:hAnsi="Calibri" w:cs="Arial"/>
        </w:rPr>
        <w:t xml:space="preserve">Se sídlem: </w:t>
      </w:r>
      <w:r w:rsidRPr="00832E7E">
        <w:rPr>
          <w:rFonts w:ascii="Calibri" w:hAnsi="Calibri" w:cs="Arial"/>
        </w:rPr>
        <w:tab/>
      </w:r>
      <w:r w:rsidR="001C3F3D">
        <w:rPr>
          <w:rFonts w:ascii="Calibri" w:hAnsi="Calibri" w:cs="Arial"/>
        </w:rPr>
        <w:tab/>
      </w:r>
      <w:r w:rsidR="00840B49" w:rsidRPr="00840B49">
        <w:rPr>
          <w:rFonts w:ascii="Calibri" w:eastAsia="Calibri" w:hAnsi="Calibri" w:cs="Calibri"/>
        </w:rPr>
        <w:t>Náměstí Míru 21, 753 66 Hustopeče nad Bečvou</w:t>
      </w:r>
      <w:r w:rsidR="00122331" w:rsidRPr="0003127E">
        <w:rPr>
          <w:rFonts w:ascii="Calibri" w:hAnsi="Calibri" w:cs="Calibri"/>
        </w:rPr>
        <w:t xml:space="preserve"> </w:t>
      </w:r>
    </w:p>
    <w:p w14:paraId="01808CD9" w14:textId="77777777" w:rsidR="002509B3" w:rsidRPr="00840B49" w:rsidRDefault="002509B3" w:rsidP="002509B3">
      <w:pPr>
        <w:numPr>
          <w:ilvl w:val="12"/>
          <w:numId w:val="0"/>
        </w:numPr>
        <w:tabs>
          <w:tab w:val="num" w:pos="360"/>
          <w:tab w:val="left" w:pos="2977"/>
        </w:tabs>
        <w:jc w:val="both"/>
        <w:rPr>
          <w:rFonts w:asciiTheme="minorHAnsi" w:hAnsiTheme="minorHAnsi" w:cstheme="minorHAnsi"/>
        </w:rPr>
      </w:pPr>
      <w:r w:rsidRPr="00840B49">
        <w:rPr>
          <w:rFonts w:asciiTheme="minorHAnsi" w:hAnsiTheme="minorHAnsi" w:cstheme="minorHAnsi"/>
        </w:rPr>
        <w:t>Zastoupený:</w:t>
      </w:r>
    </w:p>
    <w:p w14:paraId="3BA80C71" w14:textId="4DB42F86" w:rsidR="002509B3" w:rsidRPr="00840B49" w:rsidRDefault="00931D59" w:rsidP="002509B3">
      <w:pPr>
        <w:numPr>
          <w:ilvl w:val="12"/>
          <w:numId w:val="0"/>
        </w:numPr>
        <w:tabs>
          <w:tab w:val="num" w:pos="360"/>
          <w:tab w:val="left" w:pos="2977"/>
        </w:tabs>
        <w:jc w:val="both"/>
        <w:rPr>
          <w:rFonts w:asciiTheme="minorHAnsi" w:hAnsiTheme="minorHAnsi" w:cstheme="minorHAnsi"/>
        </w:rPr>
      </w:pPr>
      <w:r w:rsidRPr="00840B49">
        <w:rPr>
          <w:rFonts w:asciiTheme="minorHAnsi" w:hAnsiTheme="minorHAnsi" w:cstheme="minorHAnsi"/>
        </w:rPr>
        <w:tab/>
      </w:r>
      <w:r w:rsidR="002509B3" w:rsidRPr="00840B49">
        <w:rPr>
          <w:rFonts w:asciiTheme="minorHAnsi" w:hAnsiTheme="minorHAnsi" w:cstheme="minorHAnsi"/>
        </w:rPr>
        <w:t xml:space="preserve">Ve věcech smluvních: </w:t>
      </w:r>
      <w:r w:rsidR="002509B3" w:rsidRPr="00840B49">
        <w:rPr>
          <w:rFonts w:asciiTheme="minorHAnsi" w:hAnsiTheme="minorHAnsi" w:cstheme="minorHAnsi"/>
        </w:rPr>
        <w:tab/>
      </w:r>
      <w:r w:rsidR="001C3F3D" w:rsidRPr="00840B49">
        <w:rPr>
          <w:rFonts w:asciiTheme="minorHAnsi" w:hAnsiTheme="minorHAnsi" w:cstheme="minorHAnsi"/>
        </w:rPr>
        <w:tab/>
      </w:r>
      <w:r w:rsidR="00840B49" w:rsidRPr="00840B49">
        <w:rPr>
          <w:rFonts w:asciiTheme="minorHAnsi" w:hAnsiTheme="minorHAnsi" w:cstheme="minorHAnsi"/>
        </w:rPr>
        <w:t>Ing. Júlia Vozáková, starostka</w:t>
      </w:r>
    </w:p>
    <w:p w14:paraId="0FCFCD40" w14:textId="5A3431AB" w:rsidR="007E5123" w:rsidRPr="00840B49" w:rsidRDefault="00931D59" w:rsidP="002509B3">
      <w:pPr>
        <w:numPr>
          <w:ilvl w:val="12"/>
          <w:numId w:val="0"/>
        </w:numPr>
        <w:tabs>
          <w:tab w:val="num" w:pos="360"/>
          <w:tab w:val="left" w:pos="2977"/>
        </w:tabs>
        <w:jc w:val="both"/>
        <w:rPr>
          <w:rFonts w:asciiTheme="minorHAnsi" w:hAnsiTheme="minorHAnsi" w:cstheme="minorHAnsi"/>
        </w:rPr>
      </w:pPr>
      <w:r w:rsidRPr="00840B49">
        <w:rPr>
          <w:rFonts w:asciiTheme="minorHAnsi" w:hAnsiTheme="minorHAnsi" w:cstheme="minorHAnsi"/>
        </w:rPr>
        <w:tab/>
      </w:r>
      <w:r w:rsidR="002509B3" w:rsidRPr="00840B49">
        <w:rPr>
          <w:rFonts w:asciiTheme="minorHAnsi" w:hAnsiTheme="minorHAnsi" w:cstheme="minorHAnsi"/>
        </w:rPr>
        <w:t xml:space="preserve">Ve věcech technických: </w:t>
      </w:r>
      <w:r w:rsidR="002509B3" w:rsidRPr="00840B49">
        <w:rPr>
          <w:rFonts w:asciiTheme="minorHAnsi" w:hAnsiTheme="minorHAnsi" w:cstheme="minorHAnsi"/>
        </w:rPr>
        <w:tab/>
      </w:r>
      <w:r w:rsidR="001C3F3D" w:rsidRPr="00840B49">
        <w:rPr>
          <w:rFonts w:asciiTheme="minorHAnsi" w:hAnsiTheme="minorHAnsi" w:cstheme="minorHAnsi"/>
        </w:rPr>
        <w:tab/>
      </w:r>
    </w:p>
    <w:p w14:paraId="6B1E0AC0" w14:textId="77777777" w:rsidR="002F1583" w:rsidRPr="00840B49" w:rsidRDefault="002F1583" w:rsidP="007E5123">
      <w:pPr>
        <w:pStyle w:val="Odstavecseseznamem"/>
        <w:numPr>
          <w:ilvl w:val="12"/>
          <w:numId w:val="0"/>
        </w:numPr>
        <w:tabs>
          <w:tab w:val="num" w:pos="360"/>
          <w:tab w:val="left" w:pos="2977"/>
        </w:tabs>
        <w:spacing w:after="0" w:line="240" w:lineRule="auto"/>
        <w:jc w:val="both"/>
        <w:rPr>
          <w:rFonts w:cstheme="minorHAnsi"/>
          <w:sz w:val="24"/>
          <w:szCs w:val="24"/>
        </w:rPr>
      </w:pPr>
    </w:p>
    <w:p w14:paraId="2A3D43FD" w14:textId="57D1B060" w:rsidR="002509B3" w:rsidRPr="00840B49" w:rsidRDefault="002509B3" w:rsidP="007E5123">
      <w:pPr>
        <w:pStyle w:val="Odstavecseseznamem"/>
        <w:numPr>
          <w:ilvl w:val="12"/>
          <w:numId w:val="0"/>
        </w:numPr>
        <w:tabs>
          <w:tab w:val="num" w:pos="360"/>
          <w:tab w:val="left" w:pos="2977"/>
        </w:tabs>
        <w:spacing w:after="0" w:line="240" w:lineRule="auto"/>
        <w:jc w:val="both"/>
        <w:rPr>
          <w:rFonts w:cstheme="minorHAnsi"/>
          <w:sz w:val="24"/>
          <w:szCs w:val="24"/>
        </w:rPr>
      </w:pPr>
      <w:r w:rsidRPr="00840B49">
        <w:rPr>
          <w:rFonts w:cstheme="minorHAnsi"/>
          <w:sz w:val="24"/>
          <w:szCs w:val="24"/>
        </w:rPr>
        <w:t>IČ</w:t>
      </w:r>
      <w:r w:rsidR="00D26082" w:rsidRPr="00840B49">
        <w:rPr>
          <w:rFonts w:cstheme="minorHAnsi"/>
          <w:sz w:val="24"/>
          <w:szCs w:val="24"/>
        </w:rPr>
        <w:t>O</w:t>
      </w:r>
      <w:r w:rsidRPr="00840B49">
        <w:rPr>
          <w:rFonts w:cstheme="minorHAnsi"/>
          <w:sz w:val="24"/>
          <w:szCs w:val="24"/>
        </w:rPr>
        <w:t>:</w:t>
      </w:r>
      <w:r w:rsidRPr="00840B49">
        <w:rPr>
          <w:rFonts w:cstheme="minorHAnsi"/>
          <w:sz w:val="24"/>
          <w:szCs w:val="24"/>
        </w:rPr>
        <w:tab/>
      </w:r>
      <w:r w:rsidR="00D26082" w:rsidRPr="00840B49">
        <w:rPr>
          <w:rFonts w:cstheme="minorHAnsi"/>
          <w:sz w:val="24"/>
          <w:szCs w:val="24"/>
        </w:rPr>
        <w:tab/>
      </w:r>
      <w:r w:rsidR="00840B49" w:rsidRPr="00840B49">
        <w:rPr>
          <w:rFonts w:cstheme="minorHAnsi"/>
          <w:sz w:val="24"/>
          <w:szCs w:val="24"/>
        </w:rPr>
        <w:t>00301329</w:t>
      </w:r>
    </w:p>
    <w:p w14:paraId="0B661B34" w14:textId="2B7E3510" w:rsidR="002509B3" w:rsidRPr="00840B49" w:rsidRDefault="002509B3" w:rsidP="007E5123">
      <w:pPr>
        <w:numPr>
          <w:ilvl w:val="12"/>
          <w:numId w:val="0"/>
        </w:numPr>
        <w:tabs>
          <w:tab w:val="num" w:pos="360"/>
          <w:tab w:val="left" w:pos="2977"/>
        </w:tabs>
        <w:jc w:val="both"/>
        <w:rPr>
          <w:rFonts w:asciiTheme="minorHAnsi" w:hAnsiTheme="minorHAnsi" w:cstheme="minorHAnsi"/>
        </w:rPr>
      </w:pPr>
      <w:r w:rsidRPr="00840B49">
        <w:rPr>
          <w:rFonts w:asciiTheme="minorHAnsi" w:hAnsiTheme="minorHAnsi" w:cstheme="minorHAnsi"/>
        </w:rPr>
        <w:t>DIČ:</w:t>
      </w:r>
      <w:r w:rsidRPr="00840B49">
        <w:rPr>
          <w:rFonts w:asciiTheme="minorHAnsi" w:hAnsiTheme="minorHAnsi" w:cstheme="minorHAnsi"/>
        </w:rPr>
        <w:tab/>
      </w:r>
      <w:r w:rsidR="001C3F3D" w:rsidRPr="00840B49">
        <w:rPr>
          <w:rFonts w:asciiTheme="minorHAnsi" w:hAnsiTheme="minorHAnsi" w:cstheme="minorHAnsi"/>
        </w:rPr>
        <w:tab/>
      </w:r>
      <w:r w:rsidR="00840B49" w:rsidRPr="00840B49">
        <w:rPr>
          <w:rFonts w:asciiTheme="minorHAnsi" w:hAnsiTheme="minorHAnsi" w:cstheme="minorHAnsi"/>
        </w:rPr>
        <w:t>CZ00301329</w:t>
      </w:r>
    </w:p>
    <w:p w14:paraId="75A5C8F7" w14:textId="77777777" w:rsidR="00643A6A" w:rsidRPr="001B514D" w:rsidRDefault="00643A6A" w:rsidP="007E5123">
      <w:pPr>
        <w:tabs>
          <w:tab w:val="left" w:pos="1980"/>
        </w:tabs>
        <w:rPr>
          <w:rFonts w:asciiTheme="minorHAnsi" w:hAnsiTheme="minorHAnsi"/>
          <w:b/>
        </w:rPr>
      </w:pPr>
    </w:p>
    <w:p w14:paraId="741BA290" w14:textId="77777777" w:rsidR="00643A6A" w:rsidRPr="001B514D" w:rsidRDefault="00643A6A" w:rsidP="00B734D2">
      <w:pPr>
        <w:tabs>
          <w:tab w:val="left" w:pos="1980"/>
        </w:tabs>
        <w:rPr>
          <w:rFonts w:asciiTheme="minorHAnsi" w:hAnsiTheme="minorHAnsi"/>
        </w:rPr>
      </w:pPr>
      <w:r w:rsidRPr="001B514D">
        <w:rPr>
          <w:rFonts w:asciiTheme="minorHAnsi" w:hAnsiTheme="minorHAnsi"/>
        </w:rPr>
        <w:t xml:space="preserve"> (dále jen </w:t>
      </w:r>
      <w:r w:rsidR="00C15692">
        <w:rPr>
          <w:rFonts w:asciiTheme="minorHAnsi" w:hAnsiTheme="minorHAnsi"/>
        </w:rPr>
        <w:t>„</w:t>
      </w:r>
      <w:r w:rsidRPr="001B514D">
        <w:rPr>
          <w:rFonts w:asciiTheme="minorHAnsi" w:hAnsiTheme="minorHAnsi"/>
        </w:rPr>
        <w:t>Objednatel</w:t>
      </w:r>
      <w:r w:rsidR="00C15692">
        <w:rPr>
          <w:rFonts w:asciiTheme="minorHAnsi" w:hAnsiTheme="minorHAnsi"/>
        </w:rPr>
        <w:t>“</w:t>
      </w:r>
      <w:r w:rsidRPr="001B514D">
        <w:rPr>
          <w:rFonts w:asciiTheme="minorHAnsi" w:hAnsiTheme="minorHAnsi"/>
        </w:rPr>
        <w:t>)</w:t>
      </w:r>
    </w:p>
    <w:p w14:paraId="633871CF" w14:textId="77777777" w:rsidR="008C4F8E" w:rsidRPr="001B514D" w:rsidRDefault="008C4F8E" w:rsidP="008C4F8E">
      <w:pPr>
        <w:pStyle w:val="Import3"/>
        <w:spacing w:before="120" w:line="240" w:lineRule="auto"/>
        <w:jc w:val="center"/>
        <w:rPr>
          <w:rFonts w:asciiTheme="minorHAnsi" w:hAnsiTheme="minorHAnsi"/>
          <w:szCs w:val="24"/>
        </w:rPr>
      </w:pPr>
      <w:r w:rsidRPr="001B514D">
        <w:rPr>
          <w:rFonts w:asciiTheme="minorHAnsi" w:hAnsiTheme="minorHAnsi"/>
          <w:szCs w:val="24"/>
        </w:rPr>
        <w:t>a</w:t>
      </w:r>
    </w:p>
    <w:p w14:paraId="07730A03" w14:textId="77777777" w:rsidR="008C4F8E" w:rsidRPr="001B514D" w:rsidRDefault="008C4F8E" w:rsidP="00763CDC">
      <w:pPr>
        <w:pStyle w:val="Import3"/>
        <w:spacing w:line="240" w:lineRule="auto"/>
        <w:rPr>
          <w:rFonts w:asciiTheme="minorHAnsi" w:hAnsiTheme="minorHAnsi"/>
          <w:b/>
          <w:szCs w:val="24"/>
        </w:rPr>
      </w:pPr>
      <w:r w:rsidRPr="001B514D">
        <w:rPr>
          <w:rFonts w:asciiTheme="minorHAnsi" w:hAnsiTheme="minorHAnsi"/>
          <w:b/>
          <w:szCs w:val="24"/>
        </w:rPr>
        <w:t>Zhotovitel</w:t>
      </w:r>
    </w:p>
    <w:p w14:paraId="6353D993" w14:textId="77777777" w:rsidR="00763CDC" w:rsidRDefault="00763CDC" w:rsidP="00763CDC">
      <w:pPr>
        <w:pStyle w:val="Import3"/>
        <w:spacing w:line="240" w:lineRule="auto"/>
        <w:jc w:val="both"/>
        <w:rPr>
          <w:rFonts w:asciiTheme="minorHAnsi" w:hAnsiTheme="minorHAnsi"/>
          <w:b/>
          <w:szCs w:val="24"/>
          <w:highlight w:val="yellow"/>
        </w:rPr>
      </w:pPr>
    </w:p>
    <w:p w14:paraId="43D99963" w14:textId="77777777" w:rsidR="00892A1C" w:rsidRDefault="00892A1C" w:rsidP="001C3F3D">
      <w:pPr>
        <w:rPr>
          <w:rFonts w:asciiTheme="minorHAnsi" w:hAnsiTheme="minorHAnsi" w:cs="Arial"/>
          <w:b/>
        </w:rPr>
      </w:pPr>
      <w:r w:rsidRPr="002251F7">
        <w:rPr>
          <w:rFonts w:asciiTheme="minorHAnsi" w:hAnsiTheme="minorHAnsi" w:cs="Arial"/>
          <w:b/>
          <w:highlight w:val="yellow"/>
        </w:rPr>
        <w:t>[doplní dodavatel]</w:t>
      </w:r>
    </w:p>
    <w:p w14:paraId="6F4EF8E6" w14:textId="0DDE428F" w:rsidR="008C4F8E" w:rsidRPr="001C3F3D" w:rsidRDefault="001C3F3D" w:rsidP="001C3F3D">
      <w:pPr>
        <w:rPr>
          <w:rFonts w:asciiTheme="minorHAnsi" w:hAnsiTheme="minorHAnsi"/>
        </w:rPr>
      </w:pPr>
      <w:r w:rsidRPr="001C3F3D">
        <w:rPr>
          <w:rFonts w:asciiTheme="minorHAnsi" w:hAnsiTheme="minorHAnsi"/>
        </w:rPr>
        <w:t>Sídlo:</w:t>
      </w:r>
      <w:r w:rsidRPr="001C3F3D">
        <w:rPr>
          <w:rFonts w:asciiTheme="minorHAnsi" w:hAnsiTheme="minorHAnsi"/>
        </w:rPr>
        <w:tab/>
      </w:r>
      <w:r w:rsidRPr="001C3F3D">
        <w:rPr>
          <w:rFonts w:asciiTheme="minorHAnsi" w:hAnsiTheme="minorHAnsi"/>
        </w:rPr>
        <w:tab/>
      </w:r>
      <w:r w:rsidRPr="001C3F3D">
        <w:rPr>
          <w:rFonts w:asciiTheme="minorHAnsi" w:hAnsiTheme="minorHAnsi"/>
        </w:rPr>
        <w:tab/>
      </w:r>
      <w:r w:rsidRPr="001C3F3D">
        <w:rPr>
          <w:rFonts w:asciiTheme="minorHAnsi" w:hAnsiTheme="minorHAnsi"/>
        </w:rPr>
        <w:tab/>
      </w:r>
      <w:r w:rsidRPr="001C3F3D">
        <w:rPr>
          <w:rFonts w:asciiTheme="minorHAnsi" w:hAnsiTheme="minorHAnsi"/>
        </w:rPr>
        <w:tab/>
      </w:r>
      <w:r w:rsidR="00892A1C" w:rsidRPr="002251F7">
        <w:rPr>
          <w:rFonts w:asciiTheme="minorHAnsi" w:hAnsiTheme="minorHAnsi" w:cs="Arial"/>
          <w:highlight w:val="yellow"/>
        </w:rPr>
        <w:t>[doplní dodavatel]</w:t>
      </w:r>
    </w:p>
    <w:p w14:paraId="43AF8C76" w14:textId="78F32BA1" w:rsidR="0031199C" w:rsidRPr="001C3F3D" w:rsidRDefault="00F23F9F" w:rsidP="00763CDC">
      <w:pPr>
        <w:tabs>
          <w:tab w:val="left" w:pos="1980"/>
        </w:tabs>
        <w:rPr>
          <w:rFonts w:asciiTheme="minorHAnsi" w:hAnsiTheme="minorHAnsi"/>
        </w:rPr>
      </w:pPr>
      <w:r>
        <w:rPr>
          <w:rFonts w:asciiTheme="minorHAnsi" w:hAnsiTheme="minorHAnsi"/>
        </w:rPr>
        <w:t>D</w:t>
      </w:r>
      <w:r w:rsidR="0031199C" w:rsidRPr="001C3F3D">
        <w:rPr>
          <w:rFonts w:asciiTheme="minorHAnsi" w:hAnsiTheme="minorHAnsi"/>
        </w:rPr>
        <w:t>oručovací adresa :</w:t>
      </w:r>
      <w:r w:rsidR="00DA0171" w:rsidRPr="001C3F3D">
        <w:rPr>
          <w:rFonts w:asciiTheme="minorHAnsi" w:hAnsiTheme="minorHAnsi"/>
        </w:rPr>
        <w:t xml:space="preserve"> </w:t>
      </w:r>
      <w:r w:rsidR="001C3F3D" w:rsidRPr="001C3F3D">
        <w:rPr>
          <w:rFonts w:asciiTheme="minorHAnsi" w:hAnsiTheme="minorHAnsi"/>
        </w:rPr>
        <w:tab/>
      </w:r>
      <w:r w:rsidR="001C3F3D" w:rsidRPr="001C3F3D">
        <w:rPr>
          <w:rFonts w:asciiTheme="minorHAnsi" w:hAnsiTheme="minorHAnsi"/>
        </w:rPr>
        <w:tab/>
      </w:r>
      <w:r w:rsidR="001C3F3D" w:rsidRPr="001C3F3D">
        <w:rPr>
          <w:rFonts w:asciiTheme="minorHAnsi" w:hAnsiTheme="minorHAnsi"/>
        </w:rPr>
        <w:tab/>
      </w:r>
      <w:r w:rsidR="0002008D">
        <w:rPr>
          <w:rFonts w:asciiTheme="minorHAnsi" w:hAnsiTheme="minorHAnsi"/>
        </w:rPr>
        <w:tab/>
      </w:r>
      <w:r w:rsidR="00892A1C" w:rsidRPr="002251F7">
        <w:rPr>
          <w:rFonts w:asciiTheme="minorHAnsi" w:hAnsiTheme="minorHAnsi" w:cs="Arial"/>
          <w:highlight w:val="yellow"/>
        </w:rPr>
        <w:t>[doplní dodavatel]</w:t>
      </w:r>
    </w:p>
    <w:p w14:paraId="40AC5CEA" w14:textId="0D3DB8FB" w:rsidR="008C4F8E" w:rsidRPr="001C3F3D" w:rsidRDefault="00F23F9F" w:rsidP="00763CDC">
      <w:pPr>
        <w:tabs>
          <w:tab w:val="left" w:pos="1980"/>
        </w:tabs>
        <w:rPr>
          <w:rFonts w:asciiTheme="minorHAnsi" w:hAnsiTheme="minorHAnsi"/>
        </w:rPr>
      </w:pPr>
      <w:r>
        <w:rPr>
          <w:rFonts w:asciiTheme="minorHAnsi" w:hAnsiTheme="minorHAnsi"/>
        </w:rPr>
        <w:t>Z</w:t>
      </w:r>
      <w:r w:rsidR="001C3F3D" w:rsidRPr="001C3F3D">
        <w:rPr>
          <w:rFonts w:asciiTheme="minorHAnsi" w:hAnsiTheme="minorHAnsi"/>
        </w:rPr>
        <w:t>astoupený</w:t>
      </w:r>
      <w:r w:rsidR="008C4F8E" w:rsidRPr="001C3F3D">
        <w:rPr>
          <w:rFonts w:asciiTheme="minorHAnsi" w:hAnsiTheme="minorHAnsi"/>
        </w:rPr>
        <w:t xml:space="preserve">: </w:t>
      </w:r>
      <w:r w:rsidR="008C4F8E" w:rsidRPr="001C3F3D">
        <w:rPr>
          <w:rFonts w:asciiTheme="minorHAnsi" w:hAnsiTheme="minorHAnsi"/>
        </w:rPr>
        <w:tab/>
      </w:r>
      <w:r w:rsidR="001C3F3D" w:rsidRPr="001C3F3D">
        <w:rPr>
          <w:rFonts w:asciiTheme="minorHAnsi" w:hAnsiTheme="minorHAnsi"/>
        </w:rPr>
        <w:tab/>
      </w:r>
      <w:r w:rsidR="001C3F3D" w:rsidRPr="001C3F3D">
        <w:rPr>
          <w:rFonts w:asciiTheme="minorHAnsi" w:hAnsiTheme="minorHAnsi"/>
        </w:rPr>
        <w:tab/>
      </w:r>
      <w:r w:rsidR="001C3F3D" w:rsidRPr="001C3F3D">
        <w:rPr>
          <w:rFonts w:asciiTheme="minorHAnsi" w:hAnsiTheme="minorHAnsi"/>
        </w:rPr>
        <w:tab/>
      </w:r>
      <w:r w:rsidR="00892A1C" w:rsidRPr="002251F7">
        <w:rPr>
          <w:rFonts w:asciiTheme="minorHAnsi" w:hAnsiTheme="minorHAnsi" w:cs="Arial"/>
          <w:highlight w:val="yellow"/>
        </w:rPr>
        <w:t>[doplní dodavatel]</w:t>
      </w:r>
      <w:r w:rsidR="008C4F8E" w:rsidRPr="001C3F3D">
        <w:rPr>
          <w:rFonts w:asciiTheme="minorHAnsi" w:hAnsiTheme="minorHAnsi"/>
        </w:rPr>
        <w:tab/>
      </w:r>
    </w:p>
    <w:p w14:paraId="2F7552E1" w14:textId="3532AF31" w:rsidR="005229F5" w:rsidRDefault="005229F5" w:rsidP="005229F5">
      <w:pPr>
        <w:numPr>
          <w:ilvl w:val="12"/>
          <w:numId w:val="0"/>
        </w:numPr>
        <w:tabs>
          <w:tab w:val="num" w:pos="360"/>
          <w:tab w:val="left" w:pos="2977"/>
        </w:tabs>
        <w:jc w:val="both"/>
        <w:rPr>
          <w:rFonts w:ascii="Calibri" w:hAnsi="Calibri" w:cs="Arial"/>
        </w:rPr>
      </w:pPr>
      <w:r>
        <w:rPr>
          <w:rFonts w:ascii="Calibri" w:hAnsi="Calibri" w:cs="Arial"/>
        </w:rPr>
        <w:t xml:space="preserve">Ve věcech smluvních: </w:t>
      </w:r>
      <w:r>
        <w:rPr>
          <w:rFonts w:ascii="Calibri" w:hAnsi="Calibri" w:cs="Arial"/>
        </w:rPr>
        <w:tab/>
      </w:r>
      <w:r>
        <w:rPr>
          <w:rFonts w:ascii="Calibri" w:hAnsi="Calibri" w:cs="Arial"/>
        </w:rPr>
        <w:tab/>
      </w:r>
      <w:r w:rsidR="00892A1C" w:rsidRPr="002251F7">
        <w:rPr>
          <w:rFonts w:asciiTheme="minorHAnsi" w:hAnsiTheme="minorHAnsi" w:cs="Arial"/>
          <w:highlight w:val="yellow"/>
        </w:rPr>
        <w:t>[doplní dodavatel]</w:t>
      </w:r>
    </w:p>
    <w:p w14:paraId="42F93B5C" w14:textId="32BF6DBE" w:rsidR="005229F5" w:rsidRDefault="005229F5" w:rsidP="005229F5">
      <w:pPr>
        <w:numPr>
          <w:ilvl w:val="12"/>
          <w:numId w:val="0"/>
        </w:numPr>
        <w:tabs>
          <w:tab w:val="num" w:pos="360"/>
          <w:tab w:val="left" w:pos="2977"/>
        </w:tabs>
        <w:jc w:val="both"/>
        <w:rPr>
          <w:rFonts w:ascii="Calibri" w:hAnsi="Calibri" w:cs="Arial"/>
        </w:rPr>
      </w:pPr>
      <w:r>
        <w:rPr>
          <w:rFonts w:ascii="Calibri" w:hAnsi="Calibri" w:cs="Arial"/>
        </w:rPr>
        <w:t xml:space="preserve">Ve věcech technických: </w:t>
      </w:r>
      <w:r>
        <w:rPr>
          <w:rFonts w:ascii="Calibri" w:hAnsi="Calibri" w:cs="Arial"/>
        </w:rPr>
        <w:tab/>
      </w:r>
      <w:r>
        <w:rPr>
          <w:rFonts w:ascii="Calibri" w:hAnsi="Calibri" w:cs="Arial"/>
        </w:rPr>
        <w:tab/>
      </w:r>
      <w:r w:rsidR="00892A1C" w:rsidRPr="002251F7">
        <w:rPr>
          <w:rFonts w:asciiTheme="minorHAnsi" w:hAnsiTheme="minorHAnsi" w:cs="Arial"/>
          <w:highlight w:val="yellow"/>
        </w:rPr>
        <w:t>[doplní dodavatel]</w:t>
      </w:r>
    </w:p>
    <w:p w14:paraId="6E67060C" w14:textId="77777777" w:rsidR="005229F5" w:rsidRDefault="005229F5" w:rsidP="005229F5">
      <w:pPr>
        <w:numPr>
          <w:ilvl w:val="12"/>
          <w:numId w:val="0"/>
        </w:numPr>
        <w:tabs>
          <w:tab w:val="num" w:pos="360"/>
          <w:tab w:val="left" w:pos="2977"/>
        </w:tabs>
        <w:jc w:val="both"/>
        <w:rPr>
          <w:rFonts w:ascii="Calibri" w:hAnsi="Calibri" w:cs="Arial"/>
        </w:rPr>
      </w:pPr>
      <w:r>
        <w:rPr>
          <w:rFonts w:ascii="Calibri" w:hAnsi="Calibri" w:cs="Arial"/>
        </w:rPr>
        <w:t xml:space="preserve">Vedoucí stavby s autorizací </w:t>
      </w:r>
    </w:p>
    <w:p w14:paraId="015FDB19" w14:textId="16DAF4B9" w:rsidR="005229F5" w:rsidRDefault="005229F5" w:rsidP="005229F5">
      <w:pPr>
        <w:numPr>
          <w:ilvl w:val="12"/>
          <w:numId w:val="0"/>
        </w:numPr>
        <w:tabs>
          <w:tab w:val="num" w:pos="360"/>
          <w:tab w:val="left" w:pos="2977"/>
        </w:tabs>
        <w:jc w:val="both"/>
        <w:rPr>
          <w:rFonts w:ascii="Calibri" w:hAnsi="Calibri" w:cs="Arial"/>
        </w:rPr>
      </w:pPr>
      <w:r>
        <w:rPr>
          <w:rFonts w:ascii="Calibri" w:hAnsi="Calibri" w:cs="Arial"/>
        </w:rPr>
        <w:t>v oboru Pozemní stavby:</w:t>
      </w:r>
      <w:r>
        <w:rPr>
          <w:rFonts w:ascii="Calibri" w:hAnsi="Calibri" w:cs="Arial"/>
        </w:rPr>
        <w:tab/>
      </w:r>
      <w:r>
        <w:rPr>
          <w:rFonts w:ascii="Calibri" w:hAnsi="Calibri" w:cs="Arial"/>
        </w:rPr>
        <w:tab/>
      </w:r>
      <w:r w:rsidR="00892A1C" w:rsidRPr="002251F7">
        <w:rPr>
          <w:rFonts w:asciiTheme="minorHAnsi" w:hAnsiTheme="minorHAnsi" w:cs="Arial"/>
          <w:highlight w:val="yellow"/>
        </w:rPr>
        <w:t>[doplní dodavatel]</w:t>
      </w:r>
    </w:p>
    <w:p w14:paraId="5564EE60" w14:textId="1EF703B6" w:rsidR="008C4F8E" w:rsidRPr="001C3F3D" w:rsidRDefault="008C4F8E" w:rsidP="00763CDC">
      <w:pPr>
        <w:tabs>
          <w:tab w:val="left" w:pos="1980"/>
        </w:tabs>
        <w:rPr>
          <w:rFonts w:asciiTheme="minorHAnsi" w:hAnsiTheme="minorHAnsi"/>
          <w:highlight w:val="yellow"/>
        </w:rPr>
      </w:pPr>
      <w:r w:rsidRPr="001C3F3D">
        <w:rPr>
          <w:rFonts w:asciiTheme="minorHAnsi" w:hAnsiTheme="minorHAnsi"/>
        </w:rPr>
        <w:t>IČ</w:t>
      </w:r>
      <w:r w:rsidR="001D5B57">
        <w:rPr>
          <w:rFonts w:asciiTheme="minorHAnsi" w:hAnsiTheme="minorHAnsi"/>
        </w:rPr>
        <w:t>O</w:t>
      </w:r>
      <w:r w:rsidRPr="001C3F3D">
        <w:rPr>
          <w:rFonts w:asciiTheme="minorHAnsi" w:hAnsiTheme="minorHAnsi"/>
        </w:rPr>
        <w:t xml:space="preserve">: </w:t>
      </w:r>
      <w:r w:rsidRPr="001C3F3D">
        <w:rPr>
          <w:rFonts w:asciiTheme="minorHAnsi" w:hAnsiTheme="minorHAnsi"/>
        </w:rPr>
        <w:tab/>
      </w:r>
      <w:r w:rsidRPr="001C3F3D">
        <w:rPr>
          <w:rFonts w:asciiTheme="minorHAnsi" w:hAnsiTheme="minorHAnsi"/>
        </w:rPr>
        <w:tab/>
      </w:r>
      <w:r w:rsidR="001C3F3D" w:rsidRPr="001C3F3D">
        <w:rPr>
          <w:rFonts w:asciiTheme="minorHAnsi" w:hAnsiTheme="minorHAnsi"/>
        </w:rPr>
        <w:tab/>
      </w:r>
      <w:r w:rsidR="001C3F3D" w:rsidRPr="001C3F3D">
        <w:rPr>
          <w:rFonts w:asciiTheme="minorHAnsi" w:hAnsiTheme="minorHAnsi"/>
        </w:rPr>
        <w:tab/>
      </w:r>
      <w:r w:rsidR="00892A1C" w:rsidRPr="002251F7">
        <w:rPr>
          <w:rFonts w:asciiTheme="minorHAnsi" w:hAnsiTheme="minorHAnsi" w:cs="Arial"/>
          <w:highlight w:val="yellow"/>
        </w:rPr>
        <w:t>[doplní dodavatel]</w:t>
      </w:r>
    </w:p>
    <w:p w14:paraId="1C19BDBB" w14:textId="544B4BEC" w:rsidR="008C4F8E" w:rsidRPr="001C3F3D" w:rsidRDefault="008C4F8E" w:rsidP="00763CDC">
      <w:pPr>
        <w:tabs>
          <w:tab w:val="left" w:pos="1980"/>
        </w:tabs>
        <w:rPr>
          <w:rFonts w:asciiTheme="minorHAnsi" w:hAnsiTheme="minorHAnsi"/>
        </w:rPr>
      </w:pPr>
      <w:r w:rsidRPr="001C3F3D">
        <w:rPr>
          <w:rFonts w:asciiTheme="minorHAnsi" w:hAnsiTheme="minorHAnsi"/>
        </w:rPr>
        <w:t xml:space="preserve">DIČ: </w:t>
      </w:r>
      <w:r w:rsidRPr="001C3F3D">
        <w:rPr>
          <w:rFonts w:asciiTheme="minorHAnsi" w:hAnsiTheme="minorHAnsi"/>
        </w:rPr>
        <w:tab/>
      </w:r>
      <w:r w:rsidRPr="001C3F3D">
        <w:rPr>
          <w:rFonts w:asciiTheme="minorHAnsi" w:hAnsiTheme="minorHAnsi"/>
        </w:rPr>
        <w:tab/>
      </w:r>
      <w:r w:rsidR="001C3F3D" w:rsidRPr="001C3F3D">
        <w:rPr>
          <w:rFonts w:asciiTheme="minorHAnsi" w:hAnsiTheme="minorHAnsi"/>
        </w:rPr>
        <w:tab/>
      </w:r>
      <w:r w:rsidR="001C3F3D" w:rsidRPr="001C3F3D">
        <w:rPr>
          <w:rFonts w:asciiTheme="minorHAnsi" w:hAnsiTheme="minorHAnsi"/>
        </w:rPr>
        <w:tab/>
      </w:r>
      <w:r w:rsidR="00892A1C" w:rsidRPr="002251F7">
        <w:rPr>
          <w:rFonts w:asciiTheme="minorHAnsi" w:hAnsiTheme="minorHAnsi" w:cs="Arial"/>
          <w:highlight w:val="yellow"/>
        </w:rPr>
        <w:t>[doplní dodavatel]</w:t>
      </w:r>
    </w:p>
    <w:p w14:paraId="2290809C" w14:textId="5DE07BFD" w:rsidR="008C4F8E" w:rsidRPr="001C3F3D" w:rsidRDefault="008C4F8E" w:rsidP="00763CDC">
      <w:pPr>
        <w:tabs>
          <w:tab w:val="left" w:pos="1980"/>
        </w:tabs>
        <w:rPr>
          <w:rFonts w:asciiTheme="minorHAnsi" w:hAnsiTheme="minorHAnsi"/>
        </w:rPr>
      </w:pPr>
      <w:r w:rsidRPr="001C3F3D">
        <w:rPr>
          <w:rFonts w:asciiTheme="minorHAnsi" w:hAnsiTheme="minorHAnsi"/>
        </w:rPr>
        <w:t xml:space="preserve">Bankovní spojení: </w:t>
      </w:r>
      <w:r w:rsidRPr="001C3F3D">
        <w:rPr>
          <w:rFonts w:asciiTheme="minorHAnsi" w:hAnsiTheme="minorHAnsi"/>
        </w:rPr>
        <w:tab/>
      </w:r>
      <w:r w:rsidR="001C3F3D" w:rsidRPr="001C3F3D">
        <w:rPr>
          <w:rFonts w:asciiTheme="minorHAnsi" w:hAnsiTheme="minorHAnsi"/>
        </w:rPr>
        <w:tab/>
      </w:r>
      <w:r w:rsidR="001C3F3D" w:rsidRPr="001C3F3D">
        <w:rPr>
          <w:rFonts w:asciiTheme="minorHAnsi" w:hAnsiTheme="minorHAnsi"/>
        </w:rPr>
        <w:tab/>
      </w:r>
      <w:r w:rsidR="001C3F3D" w:rsidRPr="001C3F3D">
        <w:rPr>
          <w:rFonts w:asciiTheme="minorHAnsi" w:hAnsiTheme="minorHAnsi"/>
        </w:rPr>
        <w:tab/>
      </w:r>
      <w:r w:rsidR="00892A1C" w:rsidRPr="002251F7">
        <w:rPr>
          <w:rFonts w:asciiTheme="minorHAnsi" w:hAnsiTheme="minorHAnsi" w:cs="Arial"/>
          <w:highlight w:val="yellow"/>
        </w:rPr>
        <w:t>[doplní dodavatel]</w:t>
      </w:r>
      <w:r w:rsidRPr="001C3F3D">
        <w:rPr>
          <w:rFonts w:asciiTheme="minorHAnsi" w:hAnsiTheme="minorHAnsi"/>
        </w:rPr>
        <w:tab/>
      </w:r>
    </w:p>
    <w:p w14:paraId="1CA293B3" w14:textId="3B037CC4" w:rsidR="008C4F8E" w:rsidRPr="001C3F3D" w:rsidRDefault="00F23F9F" w:rsidP="00763CDC">
      <w:pPr>
        <w:tabs>
          <w:tab w:val="left" w:pos="1980"/>
        </w:tabs>
        <w:rPr>
          <w:rFonts w:asciiTheme="minorHAnsi" w:hAnsiTheme="minorHAnsi"/>
        </w:rPr>
      </w:pPr>
      <w:r>
        <w:rPr>
          <w:rFonts w:asciiTheme="minorHAnsi" w:hAnsiTheme="minorHAnsi"/>
        </w:rPr>
        <w:t>Č</w:t>
      </w:r>
      <w:r w:rsidR="008C4F8E" w:rsidRPr="001C3F3D">
        <w:rPr>
          <w:rFonts w:asciiTheme="minorHAnsi" w:hAnsiTheme="minorHAnsi"/>
        </w:rPr>
        <w:t xml:space="preserve">íslo účtu: </w:t>
      </w:r>
      <w:r w:rsidR="008C4F8E" w:rsidRPr="001C3F3D">
        <w:rPr>
          <w:rFonts w:asciiTheme="minorHAnsi" w:hAnsiTheme="minorHAnsi"/>
        </w:rPr>
        <w:tab/>
      </w:r>
      <w:r w:rsidR="008C4F8E" w:rsidRPr="001C3F3D">
        <w:rPr>
          <w:rFonts w:asciiTheme="minorHAnsi" w:hAnsiTheme="minorHAnsi"/>
        </w:rPr>
        <w:tab/>
      </w:r>
      <w:r w:rsidR="001C3F3D" w:rsidRPr="001C3F3D">
        <w:rPr>
          <w:rFonts w:asciiTheme="minorHAnsi" w:hAnsiTheme="minorHAnsi"/>
        </w:rPr>
        <w:tab/>
      </w:r>
      <w:r w:rsidR="001C3F3D" w:rsidRPr="001C3F3D">
        <w:rPr>
          <w:rFonts w:asciiTheme="minorHAnsi" w:hAnsiTheme="minorHAnsi"/>
        </w:rPr>
        <w:tab/>
      </w:r>
      <w:r w:rsidR="00892A1C" w:rsidRPr="002251F7">
        <w:rPr>
          <w:rFonts w:asciiTheme="minorHAnsi" w:hAnsiTheme="minorHAnsi" w:cs="Arial"/>
          <w:highlight w:val="yellow"/>
        </w:rPr>
        <w:t>[doplní dodavatel]</w:t>
      </w:r>
    </w:p>
    <w:p w14:paraId="24090841" w14:textId="77777777" w:rsidR="008C4F8E" w:rsidRPr="001B514D" w:rsidRDefault="008C4F8E" w:rsidP="00763CDC">
      <w:pPr>
        <w:ind w:left="566" w:firstLine="142"/>
        <w:jc w:val="both"/>
        <w:rPr>
          <w:rFonts w:asciiTheme="minorHAnsi" w:hAnsiTheme="minorHAnsi"/>
        </w:rPr>
      </w:pPr>
    </w:p>
    <w:p w14:paraId="098E715F" w14:textId="339CEC0C" w:rsidR="008C4F8E" w:rsidRPr="001B514D" w:rsidRDefault="008C4F8E" w:rsidP="00763CDC">
      <w:pPr>
        <w:jc w:val="both"/>
        <w:rPr>
          <w:rFonts w:asciiTheme="minorHAnsi" w:hAnsiTheme="minorHAnsi"/>
        </w:rPr>
      </w:pPr>
      <w:r w:rsidRPr="001B514D">
        <w:rPr>
          <w:rFonts w:asciiTheme="minorHAnsi" w:hAnsiTheme="minorHAnsi"/>
        </w:rPr>
        <w:t>Zapsaný v :</w:t>
      </w:r>
      <w:r w:rsidRPr="001B514D">
        <w:rPr>
          <w:rFonts w:asciiTheme="minorHAnsi" w:hAnsiTheme="minorHAnsi"/>
        </w:rPr>
        <w:tab/>
        <w:t xml:space="preserve">Obchodním rejstříku vedeném u </w:t>
      </w:r>
      <w:r w:rsidR="001D6A5F" w:rsidRPr="002251F7">
        <w:rPr>
          <w:rFonts w:asciiTheme="minorHAnsi" w:hAnsiTheme="minorHAnsi" w:cs="Arial"/>
          <w:highlight w:val="yellow"/>
        </w:rPr>
        <w:t>[doplní dodavatel]</w:t>
      </w:r>
    </w:p>
    <w:p w14:paraId="389FEF20" w14:textId="12B5732F" w:rsidR="008C4F8E" w:rsidRPr="001B514D" w:rsidRDefault="008C4F8E" w:rsidP="00763CDC">
      <w:pPr>
        <w:ind w:left="566" w:hanging="566"/>
        <w:jc w:val="both"/>
        <w:rPr>
          <w:rFonts w:asciiTheme="minorHAnsi" w:hAnsiTheme="minorHAnsi"/>
          <w:snapToGrid w:val="0"/>
        </w:rPr>
      </w:pPr>
      <w:r w:rsidRPr="001B514D">
        <w:rPr>
          <w:rFonts w:asciiTheme="minorHAnsi" w:hAnsiTheme="minorHAnsi"/>
        </w:rPr>
        <w:tab/>
      </w:r>
      <w:r w:rsidRPr="001B514D">
        <w:rPr>
          <w:rFonts w:asciiTheme="minorHAnsi" w:hAnsiTheme="minorHAnsi"/>
        </w:rPr>
        <w:tab/>
      </w:r>
      <w:r w:rsidRPr="001B514D">
        <w:rPr>
          <w:rFonts w:asciiTheme="minorHAnsi" w:hAnsiTheme="minorHAnsi"/>
        </w:rPr>
        <w:tab/>
      </w:r>
      <w:r w:rsidRPr="001B514D">
        <w:rPr>
          <w:rFonts w:asciiTheme="minorHAnsi" w:hAnsiTheme="minorHAnsi"/>
        </w:rPr>
        <w:tab/>
        <w:t xml:space="preserve">oddíl </w:t>
      </w:r>
      <w:r w:rsidR="001D6A5F" w:rsidRPr="002251F7">
        <w:rPr>
          <w:rFonts w:asciiTheme="minorHAnsi" w:hAnsiTheme="minorHAnsi" w:cs="Arial"/>
          <w:highlight w:val="yellow"/>
        </w:rPr>
        <w:t>[doplní dodavatel]</w:t>
      </w:r>
      <w:r w:rsidRPr="001B514D">
        <w:rPr>
          <w:rFonts w:asciiTheme="minorHAnsi" w:hAnsiTheme="minorHAnsi"/>
          <w:highlight w:val="yellow"/>
        </w:rPr>
        <w:t xml:space="preserve">, </w:t>
      </w:r>
      <w:r w:rsidRPr="001B514D">
        <w:rPr>
          <w:rFonts w:asciiTheme="minorHAnsi" w:hAnsiTheme="minorHAnsi"/>
        </w:rPr>
        <w:t xml:space="preserve">vložka </w:t>
      </w:r>
      <w:r w:rsidR="001D6A5F" w:rsidRPr="002251F7">
        <w:rPr>
          <w:rFonts w:asciiTheme="minorHAnsi" w:hAnsiTheme="minorHAnsi" w:cs="Arial"/>
          <w:highlight w:val="yellow"/>
        </w:rPr>
        <w:t>[doplní dodavatel]</w:t>
      </w:r>
      <w:r w:rsidRPr="001B514D">
        <w:rPr>
          <w:rFonts w:asciiTheme="minorHAnsi" w:hAnsiTheme="minorHAnsi"/>
        </w:rPr>
        <w:tab/>
      </w:r>
      <w:r w:rsidRPr="001B514D">
        <w:rPr>
          <w:rFonts w:asciiTheme="minorHAnsi" w:hAnsiTheme="minorHAnsi"/>
        </w:rPr>
        <w:tab/>
      </w:r>
      <w:r w:rsidRPr="001B514D">
        <w:rPr>
          <w:rFonts w:asciiTheme="minorHAnsi" w:hAnsiTheme="minorHAnsi"/>
          <w:snapToGrid w:val="0"/>
        </w:rPr>
        <w:tab/>
      </w:r>
    </w:p>
    <w:p w14:paraId="6AA57F81" w14:textId="77777777" w:rsidR="008C4F8E" w:rsidRPr="001B514D" w:rsidRDefault="008C4F8E" w:rsidP="008C4F8E">
      <w:pPr>
        <w:pStyle w:val="Import3"/>
        <w:spacing w:before="60" w:line="240" w:lineRule="auto"/>
        <w:jc w:val="center"/>
        <w:rPr>
          <w:rFonts w:asciiTheme="minorHAnsi" w:hAnsiTheme="minorHAnsi"/>
          <w:b/>
          <w:szCs w:val="24"/>
        </w:rPr>
      </w:pPr>
    </w:p>
    <w:p w14:paraId="6A1972BE" w14:textId="77777777" w:rsidR="00A75A6C" w:rsidRDefault="008C4F8E">
      <w:pPr>
        <w:tabs>
          <w:tab w:val="left" w:pos="1980"/>
        </w:tabs>
        <w:rPr>
          <w:rFonts w:asciiTheme="minorHAnsi" w:hAnsiTheme="minorHAnsi"/>
        </w:rPr>
      </w:pPr>
      <w:r w:rsidRPr="001B514D">
        <w:rPr>
          <w:rFonts w:asciiTheme="minorHAnsi" w:hAnsiTheme="minorHAnsi"/>
        </w:rPr>
        <w:t xml:space="preserve">(dále jen </w:t>
      </w:r>
      <w:r w:rsidR="00C15692">
        <w:rPr>
          <w:rFonts w:asciiTheme="minorHAnsi" w:hAnsiTheme="minorHAnsi"/>
        </w:rPr>
        <w:t>„</w:t>
      </w:r>
      <w:r w:rsidRPr="001B514D">
        <w:rPr>
          <w:rFonts w:asciiTheme="minorHAnsi" w:hAnsiTheme="minorHAnsi"/>
        </w:rPr>
        <w:t>Zhotovitel</w:t>
      </w:r>
      <w:r w:rsidR="00C15692">
        <w:rPr>
          <w:rFonts w:asciiTheme="minorHAnsi" w:hAnsiTheme="minorHAnsi"/>
        </w:rPr>
        <w:t>“</w:t>
      </w:r>
      <w:r w:rsidRPr="001B514D">
        <w:rPr>
          <w:rFonts w:asciiTheme="minorHAnsi" w:hAnsiTheme="minorHAnsi"/>
        </w:rPr>
        <w:t>)</w:t>
      </w:r>
    </w:p>
    <w:p w14:paraId="6D53DF07" w14:textId="77777777" w:rsidR="00C15692" w:rsidRDefault="00C15692">
      <w:pPr>
        <w:tabs>
          <w:tab w:val="left" w:pos="1980"/>
        </w:tabs>
        <w:rPr>
          <w:rFonts w:asciiTheme="minorHAnsi" w:hAnsiTheme="minorHAnsi"/>
        </w:rPr>
      </w:pPr>
    </w:p>
    <w:p w14:paraId="45A000FC" w14:textId="77777777" w:rsidR="00C15692" w:rsidRPr="001B514D" w:rsidRDefault="00C15692">
      <w:pPr>
        <w:tabs>
          <w:tab w:val="left" w:pos="1980"/>
        </w:tabs>
        <w:rPr>
          <w:rFonts w:asciiTheme="minorHAnsi" w:hAnsiTheme="minorHAnsi"/>
          <w:snapToGrid w:val="0"/>
        </w:rPr>
      </w:pPr>
      <w:r>
        <w:rPr>
          <w:rFonts w:asciiTheme="minorHAnsi" w:hAnsiTheme="minorHAnsi"/>
        </w:rPr>
        <w:t>(společně též jako „smluvní strany“)</w:t>
      </w:r>
    </w:p>
    <w:p w14:paraId="26529DB0" w14:textId="77777777" w:rsidR="00A87D68" w:rsidRPr="001B514D" w:rsidRDefault="00A87D68" w:rsidP="008C4F8E">
      <w:pPr>
        <w:pStyle w:val="Import3"/>
        <w:spacing w:before="120" w:line="240" w:lineRule="auto"/>
        <w:jc w:val="center"/>
        <w:rPr>
          <w:rFonts w:asciiTheme="minorHAnsi" w:hAnsiTheme="minorHAnsi"/>
          <w:szCs w:val="24"/>
        </w:rPr>
      </w:pPr>
    </w:p>
    <w:p w14:paraId="4A78301E" w14:textId="77777777" w:rsidR="008C4F8E" w:rsidRPr="001B514D" w:rsidRDefault="008C4F8E" w:rsidP="008C4F8E">
      <w:pPr>
        <w:pStyle w:val="Import3"/>
        <w:spacing w:before="120" w:line="240" w:lineRule="auto"/>
        <w:jc w:val="center"/>
        <w:rPr>
          <w:rFonts w:asciiTheme="minorHAnsi" w:hAnsiTheme="minorHAnsi"/>
          <w:szCs w:val="24"/>
        </w:rPr>
      </w:pPr>
      <w:r w:rsidRPr="001B514D">
        <w:rPr>
          <w:rFonts w:asciiTheme="minorHAnsi" w:hAnsiTheme="minorHAnsi"/>
          <w:szCs w:val="24"/>
        </w:rPr>
        <w:t xml:space="preserve">uzavřeli dle ustanovení § </w:t>
      </w:r>
      <w:r w:rsidR="00BB6385" w:rsidRPr="001B514D">
        <w:rPr>
          <w:rFonts w:asciiTheme="minorHAnsi" w:hAnsiTheme="minorHAnsi"/>
          <w:szCs w:val="24"/>
        </w:rPr>
        <w:t>2586 a násl. zákona č. 89/2012, občanského zákoníku v platném znění</w:t>
      </w:r>
      <w:r w:rsidRPr="001B514D">
        <w:rPr>
          <w:rFonts w:asciiTheme="minorHAnsi" w:hAnsiTheme="minorHAnsi"/>
          <w:szCs w:val="24"/>
        </w:rPr>
        <w:t xml:space="preserve"> </w:t>
      </w:r>
      <w:r w:rsidR="00BB6385" w:rsidRPr="001B514D">
        <w:rPr>
          <w:rFonts w:asciiTheme="minorHAnsi" w:hAnsiTheme="minorHAnsi"/>
          <w:szCs w:val="24"/>
        </w:rPr>
        <w:t>tuto</w:t>
      </w:r>
      <w:r w:rsidR="006C71BD" w:rsidRPr="001B514D">
        <w:rPr>
          <w:rFonts w:asciiTheme="minorHAnsi" w:hAnsiTheme="minorHAnsi"/>
          <w:szCs w:val="24"/>
        </w:rPr>
        <w:t xml:space="preserve"> smlouvu o dílo tohoto znění</w:t>
      </w:r>
      <w:r w:rsidRPr="001B514D">
        <w:rPr>
          <w:rFonts w:asciiTheme="minorHAnsi" w:hAnsiTheme="minorHAnsi"/>
          <w:szCs w:val="24"/>
        </w:rPr>
        <w:t>:</w:t>
      </w:r>
    </w:p>
    <w:p w14:paraId="7FDADE2A" w14:textId="77777777" w:rsidR="00DA4D50" w:rsidRDefault="00DA4D50" w:rsidP="00DA4D50">
      <w:pPr>
        <w:pStyle w:val="Default"/>
        <w:rPr>
          <w:rFonts w:asciiTheme="minorHAnsi" w:hAnsiTheme="minorHAnsi"/>
        </w:rPr>
      </w:pPr>
    </w:p>
    <w:p w14:paraId="5F20A921" w14:textId="761ACAC4" w:rsidR="00121764" w:rsidRPr="001B514D" w:rsidRDefault="00121764" w:rsidP="00121764">
      <w:pPr>
        <w:pStyle w:val="Import4"/>
        <w:tabs>
          <w:tab w:val="clear" w:pos="4176"/>
        </w:tabs>
        <w:spacing w:before="120" w:line="240" w:lineRule="auto"/>
        <w:ind w:left="0"/>
        <w:jc w:val="center"/>
        <w:rPr>
          <w:rFonts w:asciiTheme="minorHAnsi" w:hAnsiTheme="minorHAnsi"/>
          <w:b/>
          <w:szCs w:val="24"/>
        </w:rPr>
      </w:pPr>
      <w:r>
        <w:rPr>
          <w:rFonts w:asciiTheme="minorHAnsi" w:hAnsiTheme="minorHAnsi"/>
          <w:b/>
          <w:szCs w:val="24"/>
        </w:rPr>
        <w:t>Preambule</w:t>
      </w:r>
    </w:p>
    <w:p w14:paraId="77C12C93" w14:textId="6AF03A73" w:rsidR="00122331" w:rsidRPr="00122331" w:rsidRDefault="0029344E" w:rsidP="00122331">
      <w:pPr>
        <w:jc w:val="both"/>
        <w:rPr>
          <w:rFonts w:ascii="Calibri" w:hAnsi="Calibri" w:cs="Calibri"/>
          <w:b/>
          <w:caps/>
        </w:rPr>
      </w:pPr>
      <w:r w:rsidRPr="002251F7">
        <w:rPr>
          <w:rFonts w:asciiTheme="minorHAnsi" w:hAnsiTheme="minorHAnsi"/>
        </w:rPr>
        <w:lastRenderedPageBreak/>
        <w:t xml:space="preserve">Tato smlouva je uzavírána smluvními stranami na základě výsledku zadávacího řízení veřejné </w:t>
      </w:r>
      <w:r w:rsidR="00122331">
        <w:rPr>
          <w:rFonts w:asciiTheme="minorHAnsi" w:hAnsiTheme="minorHAnsi"/>
        </w:rPr>
        <w:t>z</w:t>
      </w:r>
      <w:r w:rsidRPr="002251F7">
        <w:rPr>
          <w:rFonts w:asciiTheme="minorHAnsi" w:hAnsiTheme="minorHAnsi"/>
        </w:rPr>
        <w:t>akázky</w:t>
      </w:r>
      <w:r w:rsidR="00122331">
        <w:rPr>
          <w:rFonts w:asciiTheme="minorHAnsi" w:hAnsiTheme="minorHAnsi"/>
        </w:rPr>
        <w:t xml:space="preserve"> </w:t>
      </w:r>
      <w:r w:rsidRPr="002251F7">
        <w:rPr>
          <w:rFonts w:asciiTheme="minorHAnsi" w:hAnsiTheme="minorHAnsi"/>
        </w:rPr>
        <w:t>nazvané</w:t>
      </w:r>
      <w:r w:rsidR="00122331">
        <w:rPr>
          <w:rFonts w:asciiTheme="minorHAnsi" w:hAnsiTheme="minorHAnsi"/>
        </w:rPr>
        <w:t xml:space="preserve"> </w:t>
      </w:r>
      <w:r w:rsidRPr="00F85159">
        <w:rPr>
          <w:rFonts w:asciiTheme="minorHAnsi" w:hAnsiTheme="minorHAnsi"/>
          <w:b/>
        </w:rPr>
        <w:t>„</w:t>
      </w:r>
      <w:r w:rsidR="00840B49" w:rsidRPr="00840B49">
        <w:rPr>
          <w:rFonts w:ascii="Calibri" w:hAnsi="Calibri" w:cs="Calibri"/>
          <w:b/>
        </w:rPr>
        <w:t>HUSTOPEČE NAD BEČVOU – REKONSTRUKCE ZŠ, II. ETAPA</w:t>
      </w:r>
      <w:r w:rsidR="00840B49">
        <w:rPr>
          <w:rFonts w:ascii="Calibri" w:hAnsi="Calibri" w:cs="Calibri"/>
          <w:b/>
        </w:rPr>
        <w:t>“</w:t>
      </w:r>
      <w:r w:rsidR="00122331">
        <w:rPr>
          <w:rFonts w:ascii="Calibri" w:hAnsi="Calibri" w:cs="Calibri"/>
          <w:b/>
          <w:caps/>
        </w:rPr>
        <w:t>.</w:t>
      </w:r>
      <w:r w:rsidR="00122331" w:rsidRPr="00122331">
        <w:rPr>
          <w:rFonts w:ascii="Calibri" w:hAnsi="Calibri" w:cs="Calibri"/>
          <w:b/>
          <w:caps/>
        </w:rPr>
        <w:t xml:space="preserve"> </w:t>
      </w:r>
    </w:p>
    <w:p w14:paraId="45C5F71E" w14:textId="14901D4F" w:rsidR="0029344E" w:rsidRDefault="0029344E" w:rsidP="0029344E">
      <w:pPr>
        <w:pStyle w:val="Default"/>
        <w:jc w:val="both"/>
        <w:rPr>
          <w:rFonts w:asciiTheme="minorHAnsi" w:hAnsiTheme="minorHAnsi"/>
          <w:b/>
          <w:caps/>
        </w:rPr>
      </w:pPr>
      <w:r>
        <w:rPr>
          <w:rFonts w:asciiTheme="minorHAnsi" w:hAnsiTheme="minorHAnsi"/>
          <w:b/>
          <w:caps/>
        </w:rPr>
        <w:t xml:space="preserve"> </w:t>
      </w:r>
    </w:p>
    <w:p w14:paraId="4544EBA1" w14:textId="6BDA4435" w:rsidR="00E60E24" w:rsidRDefault="0029344E" w:rsidP="00E60E24">
      <w:pPr>
        <w:pStyle w:val="Default"/>
        <w:jc w:val="both"/>
        <w:rPr>
          <w:rFonts w:asciiTheme="minorHAnsi" w:hAnsiTheme="minorHAnsi"/>
        </w:rPr>
      </w:pPr>
      <w:r w:rsidRPr="002251F7">
        <w:rPr>
          <w:rFonts w:asciiTheme="minorHAnsi" w:hAnsiTheme="minorHAnsi"/>
        </w:rPr>
        <w:t xml:space="preserve">Předmět této smlouvy je součástí projektu </w:t>
      </w:r>
      <w:r w:rsidRPr="009A7FBE">
        <w:rPr>
          <w:rFonts w:asciiTheme="minorHAnsi" w:hAnsiTheme="minorHAnsi"/>
        </w:rPr>
        <w:t>„</w:t>
      </w:r>
      <w:r w:rsidR="00840B49" w:rsidRPr="00840B49">
        <w:rPr>
          <w:rFonts w:ascii="Calibri" w:hAnsi="Calibri" w:cs="Calibri"/>
        </w:rPr>
        <w:t>Odborné učebny pro rozvoj klíčových kompetencí</w:t>
      </w:r>
      <w:r w:rsidRPr="009A7FBE">
        <w:rPr>
          <w:rFonts w:asciiTheme="minorHAnsi" w:hAnsiTheme="minorHAnsi"/>
        </w:rPr>
        <w:t>“</w:t>
      </w:r>
      <w:r w:rsidRPr="002251F7">
        <w:rPr>
          <w:rFonts w:asciiTheme="minorHAnsi" w:hAnsiTheme="minorHAnsi"/>
        </w:rPr>
        <w:t xml:space="preserve"> s registračním č</w:t>
      </w:r>
      <w:r w:rsidR="00122331">
        <w:rPr>
          <w:rFonts w:asciiTheme="minorHAnsi" w:hAnsiTheme="minorHAnsi"/>
        </w:rPr>
        <w:t>.</w:t>
      </w:r>
      <w:r w:rsidRPr="002251F7">
        <w:rPr>
          <w:rFonts w:asciiTheme="minorHAnsi" w:hAnsiTheme="minorHAnsi"/>
        </w:rPr>
        <w:t xml:space="preserve"> </w:t>
      </w:r>
      <w:r w:rsidR="00840B49" w:rsidRPr="00840B49">
        <w:rPr>
          <w:rFonts w:asciiTheme="minorHAnsi" w:hAnsiTheme="minorHAnsi"/>
        </w:rPr>
        <w:t>CZ.06.2.67/0.0/0.0/16_063/0004252</w:t>
      </w:r>
      <w:r w:rsidRPr="002251F7">
        <w:rPr>
          <w:rFonts w:asciiTheme="minorHAnsi" w:hAnsiTheme="minorHAnsi"/>
        </w:rPr>
        <w:t>, který je předmětem žádosti o podporu z Integrovaného regionálního operačního programu</w:t>
      </w:r>
      <w:r>
        <w:rPr>
          <w:rFonts w:asciiTheme="minorHAnsi" w:hAnsiTheme="minorHAnsi"/>
        </w:rPr>
        <w:t xml:space="preserve">. </w:t>
      </w:r>
    </w:p>
    <w:p w14:paraId="0C42F415" w14:textId="77777777" w:rsidR="00E60E24" w:rsidRDefault="00E60E24" w:rsidP="00E60E24">
      <w:pPr>
        <w:pStyle w:val="Default"/>
        <w:jc w:val="both"/>
        <w:rPr>
          <w:rFonts w:asciiTheme="minorHAnsi" w:hAnsiTheme="minorHAnsi"/>
        </w:rPr>
      </w:pPr>
    </w:p>
    <w:p w14:paraId="7A7E04C5" w14:textId="731F2908" w:rsidR="0029344E" w:rsidRDefault="0029344E" w:rsidP="00E60E24">
      <w:pPr>
        <w:pStyle w:val="Default"/>
        <w:jc w:val="both"/>
        <w:rPr>
          <w:rFonts w:asciiTheme="minorHAnsi" w:hAnsiTheme="minorHAnsi"/>
        </w:rPr>
      </w:pPr>
      <w:r w:rsidRPr="00E21328">
        <w:rPr>
          <w:rFonts w:ascii="Calibri" w:hAnsi="Calibri" w:cs="Calibri"/>
          <w:b/>
          <w:bCs/>
        </w:rPr>
        <w:t>Projekt bude realizován v objekt</w:t>
      </w:r>
      <w:r w:rsidR="00940BD2">
        <w:rPr>
          <w:rFonts w:ascii="Calibri" w:hAnsi="Calibri" w:cs="Calibri"/>
          <w:b/>
          <w:bCs/>
        </w:rPr>
        <w:t>u</w:t>
      </w:r>
      <w:r>
        <w:rPr>
          <w:rFonts w:ascii="Calibri" w:hAnsi="Calibri" w:cs="Calibri"/>
          <w:b/>
          <w:bCs/>
        </w:rPr>
        <w:t>:</w:t>
      </w:r>
      <w:r w:rsidR="00E60E24">
        <w:rPr>
          <w:rFonts w:ascii="Calibri" w:hAnsi="Calibri" w:cs="Calibri"/>
          <w:b/>
          <w:bCs/>
        </w:rPr>
        <w:t xml:space="preserve"> </w:t>
      </w:r>
      <w:r w:rsidR="00B7117F" w:rsidRPr="00B7117F">
        <w:rPr>
          <w:rFonts w:ascii="Calibri" w:hAnsi="Calibri" w:cs="Calibri"/>
          <w:bCs/>
          <w:szCs w:val="20"/>
        </w:rPr>
        <w:t>Budova Základní školy v Hustopečích nad Bečvou, ul. Školní č.p. 223, p.č. 454 v k.ú. Hustopeče nad Bečvou</w:t>
      </w:r>
    </w:p>
    <w:p w14:paraId="7F9A7D2D" w14:textId="77777777" w:rsidR="00E60E24" w:rsidRDefault="00E60E24" w:rsidP="00E60E24">
      <w:pPr>
        <w:pStyle w:val="Default"/>
        <w:jc w:val="both"/>
        <w:rPr>
          <w:rFonts w:asciiTheme="minorHAnsi" w:hAnsiTheme="minorHAnsi"/>
        </w:rPr>
      </w:pPr>
    </w:p>
    <w:p w14:paraId="54803577" w14:textId="77777777" w:rsidR="008C4F8E" w:rsidRPr="006E5BD0" w:rsidRDefault="008C4F8E" w:rsidP="008C4F8E">
      <w:pPr>
        <w:pStyle w:val="Import4"/>
        <w:tabs>
          <w:tab w:val="clear" w:pos="4176"/>
        </w:tabs>
        <w:spacing w:before="120" w:line="240" w:lineRule="auto"/>
        <w:ind w:left="0"/>
        <w:jc w:val="center"/>
        <w:rPr>
          <w:rFonts w:asciiTheme="minorHAnsi" w:hAnsiTheme="minorHAnsi"/>
          <w:b/>
          <w:szCs w:val="24"/>
        </w:rPr>
      </w:pPr>
      <w:r w:rsidRPr="006E5BD0">
        <w:rPr>
          <w:rFonts w:asciiTheme="minorHAnsi" w:hAnsiTheme="minorHAnsi"/>
          <w:b/>
          <w:szCs w:val="24"/>
        </w:rPr>
        <w:t>Článek I. Předmět smlouvy</w:t>
      </w:r>
    </w:p>
    <w:p w14:paraId="559000ED" w14:textId="77777777" w:rsidR="008C4F8E" w:rsidRPr="006E5BD0" w:rsidRDefault="008C4F8E" w:rsidP="008C4F8E">
      <w:pPr>
        <w:pStyle w:val="Nadpis6"/>
        <w:spacing w:before="120"/>
        <w:rPr>
          <w:rFonts w:asciiTheme="minorHAnsi" w:hAnsiTheme="minorHAnsi"/>
          <w:sz w:val="24"/>
          <w:szCs w:val="24"/>
        </w:rPr>
      </w:pPr>
      <w:r w:rsidRPr="006E5BD0">
        <w:rPr>
          <w:rFonts w:asciiTheme="minorHAnsi" w:hAnsiTheme="minorHAnsi"/>
          <w:sz w:val="24"/>
          <w:szCs w:val="24"/>
        </w:rPr>
        <w:t>1.1.</w:t>
      </w:r>
      <w:r w:rsidRPr="006E5BD0">
        <w:rPr>
          <w:rFonts w:asciiTheme="minorHAnsi" w:hAnsiTheme="minorHAnsi"/>
          <w:sz w:val="24"/>
          <w:szCs w:val="24"/>
        </w:rPr>
        <w:tab/>
        <w:t>PŘEDMĚT PLNĚNÍ ZHOTOVITELE (DÍLO)</w:t>
      </w:r>
    </w:p>
    <w:p w14:paraId="46ECAB9D" w14:textId="6E4D4264" w:rsidR="004612B2" w:rsidRPr="006E5BD0" w:rsidRDefault="008C4F8E" w:rsidP="00356D19">
      <w:pPr>
        <w:pStyle w:val="Zkladntext2"/>
        <w:spacing w:before="120"/>
        <w:ind w:left="1418" w:hanging="709"/>
        <w:jc w:val="both"/>
        <w:rPr>
          <w:rFonts w:asciiTheme="minorHAnsi" w:hAnsiTheme="minorHAnsi"/>
          <w:b/>
          <w:sz w:val="24"/>
          <w:szCs w:val="24"/>
        </w:rPr>
      </w:pPr>
      <w:r w:rsidRPr="006E5BD0">
        <w:rPr>
          <w:rFonts w:asciiTheme="minorHAnsi" w:hAnsiTheme="minorHAnsi"/>
          <w:b/>
          <w:sz w:val="24"/>
          <w:szCs w:val="24"/>
        </w:rPr>
        <w:t>1.1.1.</w:t>
      </w:r>
      <w:r w:rsidRPr="006E5BD0">
        <w:rPr>
          <w:rFonts w:asciiTheme="minorHAnsi" w:hAnsiTheme="minorHAnsi"/>
          <w:b/>
          <w:sz w:val="24"/>
          <w:szCs w:val="24"/>
        </w:rPr>
        <w:tab/>
        <w:t>Předmětem plnění Zhotovitele je komplexní zhotovení stav</w:t>
      </w:r>
      <w:r w:rsidR="00EB5CFF" w:rsidRPr="006E5BD0">
        <w:rPr>
          <w:rFonts w:asciiTheme="minorHAnsi" w:hAnsiTheme="minorHAnsi"/>
          <w:b/>
          <w:sz w:val="24"/>
          <w:szCs w:val="24"/>
        </w:rPr>
        <w:t>by</w:t>
      </w:r>
      <w:r w:rsidR="00356D19" w:rsidRPr="006E5BD0">
        <w:rPr>
          <w:rFonts w:asciiTheme="minorHAnsi" w:hAnsiTheme="minorHAnsi"/>
          <w:b/>
          <w:sz w:val="24"/>
          <w:szCs w:val="24"/>
        </w:rPr>
        <w:t xml:space="preserve"> podle </w:t>
      </w:r>
    </w:p>
    <w:p w14:paraId="0DE4ADF5" w14:textId="57D31B0D" w:rsidR="0082358B" w:rsidRPr="006E5BD0" w:rsidRDefault="006E5BD0" w:rsidP="00456441">
      <w:pPr>
        <w:numPr>
          <w:ilvl w:val="0"/>
          <w:numId w:val="46"/>
        </w:numPr>
        <w:spacing w:before="120"/>
        <w:ind w:left="2127"/>
        <w:jc w:val="both"/>
        <w:rPr>
          <w:rFonts w:asciiTheme="minorHAnsi" w:hAnsiTheme="minorHAnsi"/>
          <w:iCs/>
        </w:rPr>
      </w:pPr>
      <w:r w:rsidRPr="006E5BD0">
        <w:rPr>
          <w:rFonts w:asciiTheme="minorHAnsi" w:hAnsiTheme="minorHAnsi"/>
          <w:b/>
        </w:rPr>
        <w:t>P</w:t>
      </w:r>
      <w:r w:rsidR="00356D19" w:rsidRPr="006E5BD0">
        <w:rPr>
          <w:rFonts w:asciiTheme="minorHAnsi" w:hAnsiTheme="minorHAnsi"/>
          <w:b/>
        </w:rPr>
        <w:t>rojektov</w:t>
      </w:r>
      <w:r w:rsidRPr="006E5BD0">
        <w:rPr>
          <w:rFonts w:asciiTheme="minorHAnsi" w:hAnsiTheme="minorHAnsi"/>
          <w:b/>
        </w:rPr>
        <w:t>é dokumentace</w:t>
      </w:r>
      <w:r w:rsidR="00356D19" w:rsidRPr="006E5BD0">
        <w:rPr>
          <w:rFonts w:asciiTheme="minorHAnsi" w:hAnsiTheme="minorHAnsi"/>
          <w:b/>
        </w:rPr>
        <w:t xml:space="preserve"> zpracovan</w:t>
      </w:r>
      <w:r w:rsidRPr="006E5BD0">
        <w:rPr>
          <w:rFonts w:asciiTheme="minorHAnsi" w:hAnsiTheme="minorHAnsi"/>
          <w:b/>
        </w:rPr>
        <w:t>é společnosti</w:t>
      </w:r>
      <w:r w:rsidR="00356D19" w:rsidRPr="006E5BD0">
        <w:rPr>
          <w:rFonts w:asciiTheme="minorHAnsi" w:hAnsiTheme="minorHAnsi"/>
          <w:b/>
        </w:rPr>
        <w:t xml:space="preserve"> </w:t>
      </w:r>
      <w:r w:rsidR="00C960DF" w:rsidRPr="00C960DF">
        <w:rPr>
          <w:rFonts w:ascii="Calibri" w:hAnsi="Calibri" w:cs="Calibri"/>
        </w:rPr>
        <w:t>PROJEKTY VODAM s.r.o., Galašova 158, 753 01 Hranice, IČO: 26821443</w:t>
      </w:r>
      <w:r w:rsidR="00356D19" w:rsidRPr="006E5BD0">
        <w:rPr>
          <w:rFonts w:asciiTheme="minorHAnsi" w:hAnsiTheme="minorHAnsi"/>
          <w:iCs/>
        </w:rPr>
        <w:t xml:space="preserve">, </w:t>
      </w:r>
      <w:r w:rsidR="00356D19" w:rsidRPr="006E5BD0">
        <w:rPr>
          <w:rFonts w:asciiTheme="minorHAnsi" w:hAnsiTheme="minorHAnsi"/>
        </w:rPr>
        <w:t>které obsahují technické specifikace, technické a uživatelské standardy stavby a položkový rozpočet s výkazem výměr (dále jen „PROJEKT“)</w:t>
      </w:r>
      <w:r w:rsidR="00356D19" w:rsidRPr="006E5BD0">
        <w:rPr>
          <w:rFonts w:asciiTheme="minorHAnsi" w:hAnsiTheme="minorHAnsi"/>
          <w:iCs/>
        </w:rPr>
        <w:t>; PROJEKT byl předán Zhotoviteli před uzavřením této smlouvy, což Zhotovitel stvrzuje svým podpisem na této smlouvě.</w:t>
      </w:r>
    </w:p>
    <w:p w14:paraId="6F1013B8" w14:textId="1796482F" w:rsidR="001E08EB" w:rsidRPr="006E5BD0" w:rsidRDefault="006E5BD0" w:rsidP="00CC5416">
      <w:pPr>
        <w:numPr>
          <w:ilvl w:val="0"/>
          <w:numId w:val="9"/>
        </w:numPr>
        <w:tabs>
          <w:tab w:val="clear" w:pos="1778"/>
          <w:tab w:val="num" w:pos="2127"/>
        </w:tabs>
        <w:spacing w:before="60"/>
        <w:ind w:left="2127" w:hanging="426"/>
        <w:jc w:val="both"/>
        <w:rPr>
          <w:rFonts w:asciiTheme="minorHAnsi" w:hAnsiTheme="minorHAnsi"/>
        </w:rPr>
      </w:pPr>
      <w:r w:rsidRPr="006E5BD0">
        <w:rPr>
          <w:rFonts w:asciiTheme="minorHAnsi" w:hAnsiTheme="minorHAnsi"/>
          <w:b/>
          <w:iCs/>
        </w:rPr>
        <w:t>stavební povolení</w:t>
      </w:r>
      <w:r w:rsidR="001E08EB" w:rsidRPr="006E5BD0">
        <w:rPr>
          <w:rFonts w:asciiTheme="minorHAnsi" w:hAnsiTheme="minorHAnsi"/>
          <w:b/>
          <w:iCs/>
        </w:rPr>
        <w:t xml:space="preserve"> </w:t>
      </w:r>
    </w:p>
    <w:p w14:paraId="730BD56A" w14:textId="77777777" w:rsidR="008C4F8E" w:rsidRPr="006E5BD0" w:rsidRDefault="00367568" w:rsidP="00761FAA">
      <w:pPr>
        <w:numPr>
          <w:ilvl w:val="0"/>
          <w:numId w:val="9"/>
        </w:numPr>
        <w:tabs>
          <w:tab w:val="clear" w:pos="1778"/>
          <w:tab w:val="num" w:pos="2127"/>
        </w:tabs>
        <w:spacing w:before="60"/>
        <w:ind w:left="2127" w:hanging="426"/>
        <w:jc w:val="both"/>
        <w:rPr>
          <w:rFonts w:asciiTheme="minorHAnsi" w:hAnsiTheme="minorHAnsi"/>
        </w:rPr>
      </w:pPr>
      <w:r w:rsidRPr="006E5BD0">
        <w:rPr>
          <w:rFonts w:asciiTheme="minorHAnsi" w:hAnsiTheme="minorHAnsi"/>
        </w:rPr>
        <w:t>souvisejících činností specifikovaných v odst. 1.1.2. této smlouvy</w:t>
      </w:r>
    </w:p>
    <w:p w14:paraId="28073B9F" w14:textId="77777777" w:rsidR="006C3533" w:rsidRPr="007F2FE4" w:rsidRDefault="006C3533" w:rsidP="006C3533">
      <w:pPr>
        <w:tabs>
          <w:tab w:val="num" w:pos="2127"/>
        </w:tabs>
        <w:spacing w:before="60"/>
        <w:ind w:left="1418"/>
        <w:jc w:val="both"/>
        <w:rPr>
          <w:rFonts w:asciiTheme="minorHAnsi" w:hAnsiTheme="minorHAnsi"/>
          <w:highlight w:val="yellow"/>
        </w:rPr>
      </w:pPr>
    </w:p>
    <w:p w14:paraId="3886FCD5" w14:textId="77777777" w:rsidR="004219EF" w:rsidRPr="005215D4" w:rsidRDefault="008C4F8E" w:rsidP="00130B4C">
      <w:pPr>
        <w:tabs>
          <w:tab w:val="left" w:pos="709"/>
        </w:tabs>
        <w:spacing w:before="60"/>
        <w:ind w:left="349"/>
        <w:jc w:val="both"/>
        <w:rPr>
          <w:rFonts w:asciiTheme="minorHAnsi" w:hAnsiTheme="minorHAnsi"/>
          <w:i/>
        </w:rPr>
      </w:pPr>
      <w:r w:rsidRPr="005215D4">
        <w:rPr>
          <w:rFonts w:asciiTheme="minorHAnsi" w:hAnsiTheme="minorHAnsi"/>
          <w:b/>
          <w:snapToGrid w:val="0"/>
        </w:rPr>
        <w:tab/>
        <w:t xml:space="preserve">1.1.2. </w:t>
      </w:r>
      <w:r w:rsidRPr="005215D4">
        <w:rPr>
          <w:rFonts w:asciiTheme="minorHAnsi" w:hAnsiTheme="minorHAnsi"/>
          <w:b/>
          <w:snapToGrid w:val="0"/>
        </w:rPr>
        <w:tab/>
      </w:r>
      <w:r w:rsidRPr="005215D4">
        <w:rPr>
          <w:rFonts w:asciiTheme="minorHAnsi" w:hAnsiTheme="minorHAnsi"/>
          <w:b/>
        </w:rPr>
        <w:t xml:space="preserve">Předmět díla dále tvoří </w:t>
      </w:r>
      <w:r w:rsidR="00367568" w:rsidRPr="005215D4">
        <w:rPr>
          <w:rFonts w:asciiTheme="minorHAnsi" w:hAnsiTheme="minorHAnsi"/>
          <w:b/>
        </w:rPr>
        <w:t>provedení následujících souvisejících činností</w:t>
      </w:r>
      <w:r w:rsidRPr="005215D4">
        <w:rPr>
          <w:rFonts w:asciiTheme="minorHAnsi" w:hAnsiTheme="minorHAnsi"/>
          <w:b/>
        </w:rPr>
        <w:t>:</w:t>
      </w:r>
    </w:p>
    <w:p w14:paraId="2D9E4874" w14:textId="2A58E9C7" w:rsidR="0034555F" w:rsidRPr="005215D4" w:rsidRDefault="0034555F" w:rsidP="00BC4BCF">
      <w:pPr>
        <w:numPr>
          <w:ilvl w:val="0"/>
          <w:numId w:val="15"/>
        </w:numPr>
        <w:tabs>
          <w:tab w:val="num" w:pos="2160"/>
        </w:tabs>
        <w:ind w:left="2160" w:hanging="459"/>
        <w:jc w:val="both"/>
        <w:rPr>
          <w:rFonts w:asciiTheme="minorHAnsi" w:hAnsiTheme="minorHAnsi"/>
        </w:rPr>
      </w:pPr>
      <w:r w:rsidRPr="005215D4">
        <w:rPr>
          <w:rFonts w:asciiTheme="minorHAnsi" w:hAnsiTheme="minorHAnsi"/>
        </w:rPr>
        <w:t xml:space="preserve">zhotovení dokumentace skutečného provedení díla a její předání objednateli ve </w:t>
      </w:r>
      <w:r w:rsidR="000A7347">
        <w:rPr>
          <w:rFonts w:asciiTheme="minorHAnsi" w:hAnsiTheme="minorHAnsi"/>
        </w:rPr>
        <w:t>3</w:t>
      </w:r>
      <w:r w:rsidRPr="005215D4">
        <w:rPr>
          <w:rFonts w:asciiTheme="minorHAnsi" w:hAnsiTheme="minorHAnsi"/>
        </w:rPr>
        <w:t xml:space="preserve"> vyhotoveních v listinné a 1 v datové formě </w:t>
      </w:r>
      <w:r w:rsidR="00DA0171" w:rsidRPr="005215D4">
        <w:rPr>
          <w:rFonts w:asciiTheme="minorHAnsi" w:hAnsiTheme="minorHAnsi"/>
        </w:rPr>
        <w:t xml:space="preserve">na CD </w:t>
      </w:r>
      <w:r w:rsidR="00656818" w:rsidRPr="005215D4">
        <w:rPr>
          <w:rFonts w:asciiTheme="minorHAnsi" w:hAnsiTheme="minorHAnsi"/>
        </w:rPr>
        <w:t>ve formátu pdf</w:t>
      </w:r>
      <w:r w:rsidR="00CE01B6" w:rsidRPr="005215D4">
        <w:rPr>
          <w:rFonts w:asciiTheme="minorHAnsi" w:hAnsiTheme="minorHAnsi"/>
        </w:rPr>
        <w:t xml:space="preserve"> a dwg</w:t>
      </w:r>
      <w:r w:rsidR="00656818" w:rsidRPr="005215D4">
        <w:rPr>
          <w:rFonts w:asciiTheme="minorHAnsi" w:hAnsiTheme="minorHAnsi"/>
        </w:rPr>
        <w:t xml:space="preserve"> </w:t>
      </w:r>
      <w:r w:rsidRPr="005215D4">
        <w:rPr>
          <w:rFonts w:asciiTheme="minorHAnsi" w:hAnsiTheme="minorHAnsi"/>
        </w:rPr>
        <w:t>;</w:t>
      </w:r>
      <w:r w:rsidR="00DA0171" w:rsidRPr="005215D4">
        <w:rPr>
          <w:rFonts w:asciiTheme="minorHAnsi" w:hAnsiTheme="minorHAnsi"/>
        </w:rPr>
        <w:t xml:space="preserve">               </w:t>
      </w:r>
    </w:p>
    <w:p w14:paraId="2C4E5226" w14:textId="77777777" w:rsidR="0034555F" w:rsidRPr="00CA6A50" w:rsidRDefault="0034555F" w:rsidP="0034555F">
      <w:pPr>
        <w:ind w:left="2160"/>
        <w:jc w:val="both"/>
        <w:rPr>
          <w:rFonts w:asciiTheme="minorHAnsi" w:hAnsiTheme="minorHAnsi"/>
        </w:rPr>
      </w:pPr>
      <w:r w:rsidRPr="005215D4">
        <w:rPr>
          <w:rFonts w:asciiTheme="minorHAnsi" w:hAnsiTheme="minorHAnsi"/>
          <w:i/>
        </w:rPr>
        <w:t>Dokumentace skutečného provedení bude obsahovat zakreslení skutečného</w:t>
      </w:r>
      <w:r w:rsidRPr="00CA6A50">
        <w:rPr>
          <w:rFonts w:asciiTheme="minorHAnsi" w:hAnsiTheme="minorHAnsi"/>
          <w:i/>
        </w:rPr>
        <w:t xml:space="preserve"> stavu konstrukcí, instalací podle stavu provedeného díla. Tato dokumentace musí mít takovou podrobnost a vypovídací schopnost, aby umožnila budoucímu uživateli zjistit jednoznačně povahu stavebních konstrukcí, polohu a trasy instalací v případě potřeby provádění případných rekonstrukcí a oprav.  </w:t>
      </w:r>
      <w:r w:rsidR="001D3D25" w:rsidRPr="00CA6A50">
        <w:rPr>
          <w:rFonts w:asciiTheme="minorHAnsi" w:hAnsiTheme="minorHAnsi"/>
          <w:i/>
        </w:rPr>
        <w:t>Dokumentace skutečného provedení díla bude obsahovat barevně označené změny oproti projektové dokumentaci pro stavební povolení.</w:t>
      </w:r>
    </w:p>
    <w:p w14:paraId="53B244A2" w14:textId="77777777" w:rsidR="00604CEE" w:rsidRPr="00CA6A50" w:rsidRDefault="00AE2D64" w:rsidP="00604CEE">
      <w:pPr>
        <w:numPr>
          <w:ilvl w:val="0"/>
          <w:numId w:val="15"/>
        </w:numPr>
        <w:tabs>
          <w:tab w:val="num" w:pos="2160"/>
        </w:tabs>
        <w:ind w:left="2160" w:hanging="459"/>
        <w:jc w:val="both"/>
        <w:rPr>
          <w:rFonts w:asciiTheme="minorHAnsi" w:hAnsiTheme="minorHAnsi"/>
        </w:rPr>
      </w:pPr>
      <w:r w:rsidRPr="00CA6A50">
        <w:rPr>
          <w:rFonts w:asciiTheme="minorHAnsi" w:hAnsiTheme="minorHAnsi"/>
        </w:rPr>
        <w:t xml:space="preserve">zajištění záborů veřejných prostranství (chodníků a komunikací), </w:t>
      </w:r>
      <w:r w:rsidR="00604CEE" w:rsidRPr="00CA6A50">
        <w:rPr>
          <w:rFonts w:asciiTheme="minorHAnsi" w:hAnsiTheme="minorHAnsi"/>
        </w:rPr>
        <w:t>zpracování dokumentace dočasného dopravního značení</w:t>
      </w:r>
      <w:r w:rsidR="006516EB" w:rsidRPr="00CA6A50">
        <w:rPr>
          <w:rFonts w:asciiTheme="minorHAnsi" w:hAnsiTheme="minorHAnsi"/>
        </w:rPr>
        <w:t xml:space="preserve"> </w:t>
      </w:r>
      <w:r w:rsidR="00604CEE" w:rsidRPr="00CA6A50">
        <w:rPr>
          <w:rFonts w:asciiTheme="minorHAnsi" w:hAnsiTheme="minorHAnsi"/>
        </w:rPr>
        <w:t xml:space="preserve">včetně projednání s příslušnými správními orgány, </w:t>
      </w:r>
    </w:p>
    <w:p w14:paraId="78FFE9F8" w14:textId="77777777" w:rsidR="00604CEE" w:rsidRPr="00CA6A50" w:rsidRDefault="00604CEE" w:rsidP="00604CEE">
      <w:pPr>
        <w:numPr>
          <w:ilvl w:val="0"/>
          <w:numId w:val="15"/>
        </w:numPr>
        <w:tabs>
          <w:tab w:val="num" w:pos="2160"/>
        </w:tabs>
        <w:ind w:left="2160" w:hanging="459"/>
        <w:jc w:val="both"/>
        <w:rPr>
          <w:rFonts w:asciiTheme="minorHAnsi" w:hAnsiTheme="minorHAnsi"/>
        </w:rPr>
      </w:pPr>
      <w:r w:rsidRPr="00CA6A50">
        <w:rPr>
          <w:rFonts w:asciiTheme="minorHAnsi" w:hAnsiTheme="minorHAnsi"/>
        </w:rPr>
        <w:t xml:space="preserve">osazení a údržba dopravního značení v průběhu provádění </w:t>
      </w:r>
      <w:r w:rsidR="00C15692" w:rsidRPr="00CA6A50">
        <w:rPr>
          <w:rFonts w:asciiTheme="minorHAnsi" w:hAnsiTheme="minorHAnsi"/>
        </w:rPr>
        <w:t>díla</w:t>
      </w:r>
      <w:r w:rsidRPr="00CA6A50">
        <w:rPr>
          <w:rFonts w:asciiTheme="minorHAnsi" w:hAnsiTheme="minorHAnsi"/>
        </w:rPr>
        <w:t>, včetně uvedení do původního stavu a vrácení jejich správci, bude-li potřebné,</w:t>
      </w:r>
    </w:p>
    <w:p w14:paraId="0CBFB73F" w14:textId="7A3C75FB" w:rsidR="0034555F" w:rsidRPr="00CA6A50" w:rsidRDefault="0034555F" w:rsidP="00BC4BCF">
      <w:pPr>
        <w:numPr>
          <w:ilvl w:val="0"/>
          <w:numId w:val="15"/>
        </w:numPr>
        <w:tabs>
          <w:tab w:val="clear" w:pos="2520"/>
          <w:tab w:val="num" w:pos="2160"/>
        </w:tabs>
        <w:spacing w:before="20"/>
        <w:ind w:left="2127" w:hanging="426"/>
        <w:jc w:val="both"/>
        <w:rPr>
          <w:rFonts w:asciiTheme="minorHAnsi" w:hAnsiTheme="minorHAnsi"/>
        </w:rPr>
      </w:pPr>
      <w:r w:rsidRPr="00CA6A50">
        <w:rPr>
          <w:rFonts w:asciiTheme="minorHAnsi" w:hAnsiTheme="minorHAnsi"/>
        </w:rPr>
        <w:t>provedení veškerých předepsaných zkoušek dle ČSN (případně jiných norem vztahujících se k prováděnému dílu)</w:t>
      </w:r>
      <w:r w:rsidR="009C3EBE" w:rsidRPr="00CA6A50">
        <w:rPr>
          <w:rFonts w:asciiTheme="minorHAnsi" w:hAnsiTheme="minorHAnsi"/>
        </w:rPr>
        <w:t>,</w:t>
      </w:r>
      <w:r w:rsidRPr="00CA6A50">
        <w:rPr>
          <w:rFonts w:asciiTheme="minorHAnsi" w:hAnsiTheme="minorHAnsi"/>
        </w:rPr>
        <w:t xml:space="preserve"> včetně vystavení dokladů o jejich provedení, doložení atestů, certifikátů,</w:t>
      </w:r>
      <w:r w:rsidR="003C3FF5" w:rsidRPr="00CA6A50">
        <w:rPr>
          <w:rFonts w:asciiTheme="minorHAnsi" w:hAnsiTheme="minorHAnsi"/>
        </w:rPr>
        <w:t xml:space="preserve"> </w:t>
      </w:r>
      <w:r w:rsidRPr="00CA6A50">
        <w:rPr>
          <w:rFonts w:asciiTheme="minorHAnsi" w:hAnsiTheme="minorHAnsi"/>
        </w:rPr>
        <w:t xml:space="preserve">prohlášení o shodě apod. a jejich předání </w:t>
      </w:r>
      <w:r w:rsidR="00C15692" w:rsidRPr="00CA6A50">
        <w:rPr>
          <w:rFonts w:asciiTheme="minorHAnsi" w:hAnsiTheme="minorHAnsi"/>
        </w:rPr>
        <w:t>Objednateli</w:t>
      </w:r>
      <w:r w:rsidRPr="00CA6A50">
        <w:rPr>
          <w:rFonts w:asciiTheme="minorHAnsi" w:hAnsiTheme="minorHAnsi"/>
        </w:rPr>
        <w:t xml:space="preserve"> ve 4 vyhotoveních;</w:t>
      </w:r>
    </w:p>
    <w:p w14:paraId="31E5B1F2" w14:textId="77777777" w:rsidR="00BC4BCF" w:rsidRPr="00CA6A50" w:rsidRDefault="00E12770" w:rsidP="00BC4BCF">
      <w:pPr>
        <w:spacing w:before="20"/>
        <w:ind w:left="2160"/>
        <w:jc w:val="both"/>
        <w:rPr>
          <w:rFonts w:asciiTheme="minorHAnsi" w:hAnsiTheme="minorHAnsi"/>
        </w:rPr>
      </w:pPr>
      <w:r w:rsidRPr="00CA6A50">
        <w:rPr>
          <w:rFonts w:asciiTheme="minorHAnsi" w:hAnsiTheme="minorHAnsi"/>
          <w:i/>
        </w:rPr>
        <w:lastRenderedPageBreak/>
        <w:t xml:space="preserve">Doklady o provedení předepsaných zkoušek, atesty, certifikáty, prohlášení o shodě bude </w:t>
      </w:r>
      <w:r w:rsidR="00C15692" w:rsidRPr="00CA6A50">
        <w:rPr>
          <w:rFonts w:asciiTheme="minorHAnsi" w:hAnsiTheme="minorHAnsi"/>
          <w:i/>
        </w:rPr>
        <w:t>Z</w:t>
      </w:r>
      <w:r w:rsidRPr="00CA6A50">
        <w:rPr>
          <w:rFonts w:asciiTheme="minorHAnsi" w:hAnsiTheme="minorHAnsi"/>
          <w:i/>
        </w:rPr>
        <w:t xml:space="preserve">hotovitel dokládat v průběhu realizace díla, nejpozději však k termínu předání a převzetí díla.  </w:t>
      </w:r>
    </w:p>
    <w:p w14:paraId="53E86462" w14:textId="77777777" w:rsidR="0034555F" w:rsidRPr="00CA6A50" w:rsidRDefault="0034555F" w:rsidP="00BC4BCF">
      <w:pPr>
        <w:numPr>
          <w:ilvl w:val="0"/>
          <w:numId w:val="15"/>
        </w:numPr>
        <w:tabs>
          <w:tab w:val="num" w:pos="2160"/>
        </w:tabs>
        <w:spacing w:before="20"/>
        <w:ind w:left="2160" w:hanging="459"/>
        <w:jc w:val="both"/>
        <w:rPr>
          <w:rFonts w:asciiTheme="minorHAnsi" w:hAnsiTheme="minorHAnsi"/>
        </w:rPr>
      </w:pPr>
      <w:r w:rsidRPr="00CA6A50">
        <w:rPr>
          <w:rFonts w:asciiTheme="minorHAnsi" w:hAnsiTheme="minorHAnsi"/>
        </w:rPr>
        <w:t>vybudování zařízení staveniště a po skončení stavby jeho odstranění a celkový úklid stavby, staveniště a okolí staveniště před předáním a převzetím;</w:t>
      </w:r>
    </w:p>
    <w:p w14:paraId="155FEAC8" w14:textId="77777777" w:rsidR="0034555F" w:rsidRPr="00CA6A50" w:rsidRDefault="0034555F" w:rsidP="0034555F">
      <w:pPr>
        <w:tabs>
          <w:tab w:val="num" w:pos="2160"/>
        </w:tabs>
        <w:spacing w:before="20"/>
        <w:ind w:left="2160" w:hanging="720"/>
        <w:jc w:val="both"/>
        <w:rPr>
          <w:rFonts w:asciiTheme="minorHAnsi" w:hAnsiTheme="minorHAnsi"/>
          <w:i/>
        </w:rPr>
      </w:pPr>
      <w:r w:rsidRPr="00CA6A50">
        <w:rPr>
          <w:rFonts w:asciiTheme="minorHAnsi" w:hAnsiTheme="minorHAnsi"/>
          <w:i/>
        </w:rPr>
        <w:tab/>
        <w:t xml:space="preserve">Celkový úklid před předáním díla zahrnuje kompletní a úplné vyčistění stavby, staveniště a okolí staveniště před předáním a převzetím a to v takovém rozsahu, který umožní </w:t>
      </w:r>
      <w:r w:rsidR="0042304A" w:rsidRPr="00CA6A50">
        <w:rPr>
          <w:rFonts w:asciiTheme="minorHAnsi" w:hAnsiTheme="minorHAnsi"/>
          <w:i/>
        </w:rPr>
        <w:t xml:space="preserve">okamžité užívání bez </w:t>
      </w:r>
      <w:r w:rsidR="00925613" w:rsidRPr="00CA6A50">
        <w:rPr>
          <w:rFonts w:asciiTheme="minorHAnsi" w:hAnsiTheme="minorHAnsi"/>
          <w:i/>
        </w:rPr>
        <w:t xml:space="preserve">provádění </w:t>
      </w:r>
      <w:r w:rsidRPr="00CA6A50">
        <w:rPr>
          <w:rFonts w:asciiTheme="minorHAnsi" w:hAnsiTheme="minorHAnsi"/>
          <w:i/>
        </w:rPr>
        <w:t xml:space="preserve">jakéhokoliv dalšího úklidu ze strany </w:t>
      </w:r>
      <w:r w:rsidR="00C15692" w:rsidRPr="00CA6A50">
        <w:rPr>
          <w:rFonts w:asciiTheme="minorHAnsi" w:hAnsiTheme="minorHAnsi"/>
          <w:i/>
        </w:rPr>
        <w:t>O</w:t>
      </w:r>
      <w:r w:rsidRPr="00CA6A50">
        <w:rPr>
          <w:rFonts w:asciiTheme="minorHAnsi" w:hAnsiTheme="minorHAnsi"/>
          <w:i/>
        </w:rPr>
        <w:t xml:space="preserve">bjednatele. </w:t>
      </w:r>
    </w:p>
    <w:p w14:paraId="7DDA7822" w14:textId="027D401D" w:rsidR="0034555F" w:rsidRPr="00CA6A50" w:rsidRDefault="0034555F" w:rsidP="00604CEE">
      <w:pPr>
        <w:numPr>
          <w:ilvl w:val="0"/>
          <w:numId w:val="15"/>
        </w:numPr>
        <w:tabs>
          <w:tab w:val="clear" w:pos="2520"/>
          <w:tab w:val="num" w:pos="2127"/>
        </w:tabs>
        <w:spacing w:before="20"/>
        <w:ind w:left="2127" w:hanging="426"/>
        <w:jc w:val="both"/>
        <w:rPr>
          <w:rFonts w:asciiTheme="minorHAnsi" w:hAnsiTheme="minorHAnsi"/>
        </w:rPr>
      </w:pPr>
      <w:r w:rsidRPr="00CA6A50">
        <w:rPr>
          <w:rFonts w:asciiTheme="minorHAnsi" w:hAnsiTheme="minorHAnsi"/>
        </w:rPr>
        <w:t>odvoz a likvidace vybouraných hmot a stavební suti v souladu s ustanoveními zákona</w:t>
      </w:r>
      <w:r w:rsidR="005F5615">
        <w:rPr>
          <w:rFonts w:asciiTheme="minorHAnsi" w:hAnsiTheme="minorHAnsi"/>
        </w:rPr>
        <w:t xml:space="preserve"> č.</w:t>
      </w:r>
      <w:r w:rsidRPr="00CA6A50">
        <w:rPr>
          <w:rFonts w:asciiTheme="minorHAnsi" w:hAnsiTheme="minorHAnsi"/>
        </w:rPr>
        <w:t xml:space="preserve"> 185/2001 Sb.</w:t>
      </w:r>
      <w:r w:rsidR="00C15692" w:rsidRPr="00CA6A50">
        <w:rPr>
          <w:rFonts w:asciiTheme="minorHAnsi" w:hAnsiTheme="minorHAnsi"/>
        </w:rPr>
        <w:t>,</w:t>
      </w:r>
      <w:r w:rsidR="005F5615">
        <w:rPr>
          <w:rFonts w:asciiTheme="minorHAnsi" w:hAnsiTheme="minorHAnsi"/>
        </w:rPr>
        <w:t xml:space="preserve"> </w:t>
      </w:r>
      <w:r w:rsidRPr="00CA6A50">
        <w:rPr>
          <w:rFonts w:asciiTheme="minorHAnsi" w:hAnsiTheme="minorHAnsi"/>
        </w:rPr>
        <w:t>o odpadech</w:t>
      </w:r>
      <w:r w:rsidR="00C15692" w:rsidRPr="00CA6A50">
        <w:rPr>
          <w:rFonts w:asciiTheme="minorHAnsi" w:hAnsiTheme="minorHAnsi"/>
        </w:rPr>
        <w:t>, v platném znění,</w:t>
      </w:r>
      <w:r w:rsidRPr="00CA6A50">
        <w:rPr>
          <w:rFonts w:asciiTheme="minorHAnsi" w:hAnsiTheme="minorHAnsi"/>
        </w:rPr>
        <w:t xml:space="preserve"> </w:t>
      </w:r>
    </w:p>
    <w:p w14:paraId="413F9AE6" w14:textId="77777777" w:rsidR="00933EFB" w:rsidRPr="00CA6A50" w:rsidRDefault="00933EFB" w:rsidP="00933EFB">
      <w:pPr>
        <w:numPr>
          <w:ilvl w:val="0"/>
          <w:numId w:val="15"/>
        </w:numPr>
        <w:tabs>
          <w:tab w:val="clear" w:pos="2520"/>
          <w:tab w:val="num" w:pos="2127"/>
          <w:tab w:val="num" w:pos="2160"/>
        </w:tabs>
        <w:spacing w:before="20"/>
        <w:ind w:left="2127" w:hanging="426"/>
        <w:jc w:val="both"/>
        <w:rPr>
          <w:rFonts w:asciiTheme="minorHAnsi" w:hAnsiTheme="minorHAnsi"/>
        </w:rPr>
      </w:pPr>
      <w:r w:rsidRPr="00CA6A50">
        <w:rPr>
          <w:rFonts w:asciiTheme="minorHAnsi" w:hAnsiTheme="minorHAnsi"/>
        </w:rPr>
        <w:t xml:space="preserve">udržování stavbou </w:t>
      </w:r>
      <w:r w:rsidR="00C15692" w:rsidRPr="00CA6A50">
        <w:rPr>
          <w:rFonts w:asciiTheme="minorHAnsi" w:hAnsiTheme="minorHAnsi"/>
        </w:rPr>
        <w:t xml:space="preserve">(dílem) </w:t>
      </w:r>
      <w:r w:rsidRPr="00CA6A50">
        <w:rPr>
          <w:rFonts w:asciiTheme="minorHAnsi" w:hAnsiTheme="minorHAnsi"/>
        </w:rPr>
        <w:t>dotčených ploch, veřejných komunikací a výjezdů ze staveniště v čistotě a jejich uvedení do původního stavu,</w:t>
      </w:r>
    </w:p>
    <w:p w14:paraId="39221365" w14:textId="77777777" w:rsidR="00DF3884" w:rsidRDefault="00DF3884" w:rsidP="00DF3884">
      <w:pPr>
        <w:numPr>
          <w:ilvl w:val="0"/>
          <w:numId w:val="15"/>
        </w:numPr>
        <w:tabs>
          <w:tab w:val="clear" w:pos="2520"/>
          <w:tab w:val="num" w:pos="2127"/>
        </w:tabs>
        <w:spacing w:before="20"/>
        <w:ind w:left="2127" w:hanging="426"/>
        <w:jc w:val="both"/>
        <w:rPr>
          <w:rFonts w:asciiTheme="minorHAnsi" w:hAnsiTheme="minorHAnsi"/>
        </w:rPr>
      </w:pPr>
      <w:r w:rsidRPr="00CA6A50">
        <w:rPr>
          <w:rFonts w:asciiTheme="minorHAnsi" w:hAnsiTheme="minorHAnsi"/>
        </w:rPr>
        <w:t xml:space="preserve">předání všech dokladů a náležitostí umožňujících zahájení řízení, případně jiného postupu dle stavebního zákona, na základě kterého bude možno započít s trvalým užíváním stavby, tj. aby bylo možno vydat kolaudační </w:t>
      </w:r>
      <w:r w:rsidR="00C15692" w:rsidRPr="00CA6A50">
        <w:rPr>
          <w:rFonts w:asciiTheme="minorHAnsi" w:hAnsiTheme="minorHAnsi"/>
        </w:rPr>
        <w:t>rozhodnutí (</w:t>
      </w:r>
      <w:r w:rsidRPr="00CA6A50">
        <w:rPr>
          <w:rFonts w:asciiTheme="minorHAnsi" w:hAnsiTheme="minorHAnsi"/>
        </w:rPr>
        <w:t>souhlas</w:t>
      </w:r>
      <w:r w:rsidR="00C15692" w:rsidRPr="00CA6A50">
        <w:rPr>
          <w:rFonts w:asciiTheme="minorHAnsi" w:hAnsiTheme="minorHAnsi"/>
        </w:rPr>
        <w:t>)</w:t>
      </w:r>
      <w:r w:rsidRPr="00CA6A50">
        <w:rPr>
          <w:rFonts w:asciiTheme="minorHAnsi" w:hAnsiTheme="minorHAnsi"/>
        </w:rPr>
        <w:t xml:space="preserve"> nebo bylo možno stavbu trvale užívat na základě oznámení stavebnímu úřadu se započetím užívání dle stavebního zákona.</w:t>
      </w:r>
    </w:p>
    <w:p w14:paraId="43B3D8AE" w14:textId="77777777" w:rsidR="000D4A11" w:rsidRPr="002D0245" w:rsidRDefault="003F6E32" w:rsidP="00DF3884">
      <w:pPr>
        <w:numPr>
          <w:ilvl w:val="0"/>
          <w:numId w:val="15"/>
        </w:numPr>
        <w:tabs>
          <w:tab w:val="clear" w:pos="2520"/>
          <w:tab w:val="num" w:pos="2127"/>
        </w:tabs>
        <w:spacing w:before="20"/>
        <w:ind w:left="2127" w:hanging="426"/>
        <w:jc w:val="both"/>
        <w:rPr>
          <w:rFonts w:asciiTheme="minorHAnsi" w:hAnsiTheme="minorHAnsi"/>
          <w:highlight w:val="green"/>
        </w:rPr>
      </w:pPr>
      <w:commentRangeStart w:id="0"/>
      <w:r w:rsidRPr="002D0245">
        <w:rPr>
          <w:rFonts w:asciiTheme="minorHAnsi" w:hAnsiTheme="minorHAnsi"/>
          <w:highlight w:val="green"/>
        </w:rPr>
        <w:t xml:space="preserve">zajištění propagace dle podmínek příslušného dotačního programu. Tiskový podklad zajistí objednatel. </w:t>
      </w:r>
      <w:r w:rsidR="000D4A11" w:rsidRPr="002D0245">
        <w:rPr>
          <w:rFonts w:asciiTheme="minorHAnsi" w:hAnsiTheme="minorHAnsi"/>
          <w:highlight w:val="green"/>
        </w:rPr>
        <w:tab/>
      </w:r>
    </w:p>
    <w:p w14:paraId="04060938" w14:textId="78B2CF95" w:rsidR="000D4A11" w:rsidRPr="002D0245" w:rsidRDefault="000D4A11" w:rsidP="000D4A11">
      <w:pPr>
        <w:numPr>
          <w:ilvl w:val="3"/>
          <w:numId w:val="15"/>
        </w:numPr>
        <w:spacing w:before="20"/>
        <w:jc w:val="both"/>
        <w:rPr>
          <w:rFonts w:asciiTheme="minorHAnsi" w:hAnsiTheme="minorHAnsi"/>
          <w:highlight w:val="green"/>
        </w:rPr>
      </w:pPr>
      <w:r w:rsidRPr="002D0245">
        <w:rPr>
          <w:rFonts w:asciiTheme="minorHAnsi" w:hAnsiTheme="minorHAnsi"/>
          <w:highlight w:val="green"/>
        </w:rPr>
        <w:t xml:space="preserve">Zhotovitel zajistí </w:t>
      </w:r>
      <w:r w:rsidR="008658E8" w:rsidRPr="002D0245">
        <w:rPr>
          <w:rFonts w:asciiTheme="minorHAnsi" w:hAnsiTheme="minorHAnsi"/>
          <w:highlight w:val="green"/>
        </w:rPr>
        <w:t>výrobu a montáž</w:t>
      </w:r>
      <w:r w:rsidRPr="002D0245">
        <w:rPr>
          <w:rFonts w:asciiTheme="minorHAnsi" w:hAnsiTheme="minorHAnsi"/>
          <w:highlight w:val="green"/>
        </w:rPr>
        <w:t xml:space="preserve"> 1 ks dočasného billboardu o min. rozměru 2100 x 2200 mm</w:t>
      </w:r>
      <w:r w:rsidR="00EF3D39" w:rsidRPr="002D0245">
        <w:rPr>
          <w:rFonts w:asciiTheme="minorHAnsi" w:hAnsiTheme="minorHAnsi"/>
          <w:highlight w:val="green"/>
        </w:rPr>
        <w:t xml:space="preserve"> v prostoru ZŠ</w:t>
      </w:r>
      <w:r w:rsidR="008658E8" w:rsidRPr="002D0245">
        <w:rPr>
          <w:rFonts w:asciiTheme="minorHAnsi" w:hAnsiTheme="minorHAnsi"/>
          <w:highlight w:val="green"/>
        </w:rPr>
        <w:t xml:space="preserve">. </w:t>
      </w:r>
      <w:r w:rsidR="00294881" w:rsidRPr="002D0245">
        <w:rPr>
          <w:rFonts w:asciiTheme="minorHAnsi" w:hAnsiTheme="minorHAnsi"/>
          <w:highlight w:val="green"/>
        </w:rPr>
        <w:t xml:space="preserve"> Billboard b</w:t>
      </w:r>
      <w:r w:rsidR="00621679" w:rsidRPr="002D0245">
        <w:rPr>
          <w:rFonts w:asciiTheme="minorHAnsi" w:hAnsiTheme="minorHAnsi"/>
          <w:highlight w:val="green"/>
        </w:rPr>
        <w:t xml:space="preserve">ude celobarevný. </w:t>
      </w:r>
      <w:r w:rsidR="008658E8" w:rsidRPr="002D0245">
        <w:rPr>
          <w:rFonts w:asciiTheme="minorHAnsi" w:hAnsiTheme="minorHAnsi"/>
          <w:highlight w:val="green"/>
        </w:rPr>
        <w:t xml:space="preserve"> </w:t>
      </w:r>
    </w:p>
    <w:p w14:paraId="459F9FB6" w14:textId="7ED28F32" w:rsidR="000D4A11" w:rsidRPr="002D0245" w:rsidRDefault="000D4A11" w:rsidP="000D4A11">
      <w:pPr>
        <w:numPr>
          <w:ilvl w:val="3"/>
          <w:numId w:val="15"/>
        </w:numPr>
        <w:spacing w:before="20"/>
        <w:jc w:val="both"/>
        <w:rPr>
          <w:rFonts w:asciiTheme="minorHAnsi" w:hAnsiTheme="minorHAnsi"/>
          <w:highlight w:val="green"/>
        </w:rPr>
      </w:pPr>
      <w:r w:rsidRPr="002D0245">
        <w:rPr>
          <w:rFonts w:asciiTheme="minorHAnsi" w:hAnsiTheme="minorHAnsi"/>
          <w:highlight w:val="green"/>
        </w:rPr>
        <w:t xml:space="preserve">Zhotovitel zajistí </w:t>
      </w:r>
      <w:r w:rsidR="008658E8" w:rsidRPr="002D0245">
        <w:rPr>
          <w:rFonts w:asciiTheme="minorHAnsi" w:hAnsiTheme="minorHAnsi"/>
          <w:highlight w:val="green"/>
        </w:rPr>
        <w:t>výrobu a montáž</w:t>
      </w:r>
      <w:r w:rsidRPr="002D0245">
        <w:rPr>
          <w:rFonts w:asciiTheme="minorHAnsi" w:hAnsiTheme="minorHAnsi"/>
          <w:highlight w:val="green"/>
        </w:rPr>
        <w:t xml:space="preserve"> </w:t>
      </w:r>
      <w:r w:rsidR="005215D4" w:rsidRPr="002D0245">
        <w:rPr>
          <w:rFonts w:asciiTheme="minorHAnsi" w:hAnsiTheme="minorHAnsi"/>
          <w:highlight w:val="green"/>
        </w:rPr>
        <w:t>1</w:t>
      </w:r>
      <w:r w:rsidRPr="002D0245">
        <w:rPr>
          <w:rFonts w:asciiTheme="minorHAnsi" w:hAnsiTheme="minorHAnsi"/>
          <w:highlight w:val="green"/>
        </w:rPr>
        <w:t xml:space="preserve"> ks stál</w:t>
      </w:r>
      <w:r w:rsidR="005215D4" w:rsidRPr="002D0245">
        <w:rPr>
          <w:rFonts w:asciiTheme="minorHAnsi" w:hAnsiTheme="minorHAnsi"/>
          <w:highlight w:val="green"/>
        </w:rPr>
        <w:t>é</w:t>
      </w:r>
      <w:r w:rsidRPr="002D0245">
        <w:rPr>
          <w:rFonts w:asciiTheme="minorHAnsi" w:hAnsiTheme="minorHAnsi"/>
          <w:highlight w:val="green"/>
        </w:rPr>
        <w:t xml:space="preserve"> pamětní desk</w:t>
      </w:r>
      <w:r w:rsidR="005215D4" w:rsidRPr="002D0245">
        <w:rPr>
          <w:rFonts w:asciiTheme="minorHAnsi" w:hAnsiTheme="minorHAnsi"/>
          <w:highlight w:val="green"/>
        </w:rPr>
        <w:t>y</w:t>
      </w:r>
      <w:r w:rsidRPr="002D0245">
        <w:rPr>
          <w:rFonts w:asciiTheme="minorHAnsi" w:hAnsiTheme="minorHAnsi"/>
          <w:highlight w:val="green"/>
        </w:rPr>
        <w:t xml:space="preserve"> o min. rozměrech 300 x 400 mm</w:t>
      </w:r>
      <w:r w:rsidR="008658E8" w:rsidRPr="002D0245">
        <w:rPr>
          <w:rFonts w:asciiTheme="minorHAnsi" w:hAnsiTheme="minorHAnsi"/>
          <w:highlight w:val="green"/>
        </w:rPr>
        <w:t xml:space="preserve"> v</w:t>
      </w:r>
      <w:r w:rsidR="005215D4" w:rsidRPr="002D0245">
        <w:rPr>
          <w:rFonts w:asciiTheme="minorHAnsi" w:hAnsiTheme="minorHAnsi"/>
          <w:highlight w:val="green"/>
        </w:rPr>
        <w:t> </w:t>
      </w:r>
      <w:r w:rsidR="008658E8" w:rsidRPr="002D0245">
        <w:rPr>
          <w:rFonts w:asciiTheme="minorHAnsi" w:hAnsiTheme="minorHAnsi"/>
          <w:highlight w:val="green"/>
        </w:rPr>
        <w:t>ZŠ. Materiál dvouvrstvý plast.</w:t>
      </w:r>
      <w:commentRangeEnd w:id="0"/>
      <w:r w:rsidR="00621209">
        <w:rPr>
          <w:rStyle w:val="Odkaznakoment"/>
          <w:rFonts w:ascii="Arial" w:hAnsi="Arial"/>
        </w:rPr>
        <w:commentReference w:id="0"/>
      </w:r>
    </w:p>
    <w:p w14:paraId="6B4ED73D" w14:textId="77777777" w:rsidR="00DF3884" w:rsidRPr="001B514D" w:rsidRDefault="00DF3884" w:rsidP="0034555F">
      <w:pPr>
        <w:jc w:val="both"/>
        <w:rPr>
          <w:rFonts w:asciiTheme="minorHAnsi" w:hAnsiTheme="minorHAnsi"/>
        </w:rPr>
      </w:pPr>
    </w:p>
    <w:p w14:paraId="4AA43F4A" w14:textId="1225F3B1" w:rsidR="00A75A6C" w:rsidRPr="001B514D" w:rsidRDefault="0034555F" w:rsidP="00B9274A">
      <w:pPr>
        <w:tabs>
          <w:tab w:val="left" w:pos="1418"/>
        </w:tabs>
        <w:ind w:left="1418"/>
        <w:jc w:val="both"/>
        <w:rPr>
          <w:rFonts w:asciiTheme="minorHAnsi" w:hAnsiTheme="minorHAnsi"/>
          <w:i/>
        </w:rPr>
      </w:pPr>
      <w:r w:rsidRPr="001B514D">
        <w:rPr>
          <w:rFonts w:asciiTheme="minorHAnsi" w:hAnsiTheme="minorHAnsi"/>
        </w:rPr>
        <w:t>Související činnosti jsou součástí předmětu</w:t>
      </w:r>
      <w:r w:rsidR="00114053" w:rsidRPr="001B514D">
        <w:rPr>
          <w:rFonts w:asciiTheme="minorHAnsi" w:hAnsiTheme="minorHAnsi"/>
        </w:rPr>
        <w:t xml:space="preserve"> díla a náklady na ně</w:t>
      </w:r>
      <w:r w:rsidRPr="001B514D">
        <w:rPr>
          <w:rFonts w:asciiTheme="minorHAnsi" w:hAnsiTheme="minorHAnsi"/>
        </w:rPr>
        <w:t xml:space="preserve"> </w:t>
      </w:r>
      <w:r w:rsidR="000A04A6" w:rsidRPr="001B514D">
        <w:rPr>
          <w:rFonts w:asciiTheme="minorHAnsi" w:hAnsiTheme="minorHAnsi"/>
        </w:rPr>
        <w:t>jsou</w:t>
      </w:r>
      <w:r w:rsidR="00114053" w:rsidRPr="001B514D">
        <w:rPr>
          <w:rFonts w:asciiTheme="minorHAnsi" w:hAnsiTheme="minorHAnsi"/>
        </w:rPr>
        <w:t xml:space="preserve"> </w:t>
      </w:r>
      <w:r w:rsidRPr="001B514D">
        <w:rPr>
          <w:rFonts w:asciiTheme="minorHAnsi" w:hAnsiTheme="minorHAnsi"/>
        </w:rPr>
        <w:t>zahrnuty do ceny</w:t>
      </w:r>
      <w:r w:rsidR="00C15692">
        <w:rPr>
          <w:rFonts w:asciiTheme="minorHAnsi" w:hAnsiTheme="minorHAnsi"/>
        </w:rPr>
        <w:t xml:space="preserve"> díla dle této smlouvy</w:t>
      </w:r>
      <w:r w:rsidRPr="001B514D">
        <w:rPr>
          <w:rFonts w:asciiTheme="minorHAnsi" w:hAnsiTheme="minorHAnsi"/>
        </w:rPr>
        <w:t xml:space="preserve">. </w:t>
      </w:r>
    </w:p>
    <w:p w14:paraId="1A1CC4BD" w14:textId="77777777" w:rsidR="008C4F8E" w:rsidRPr="001B514D" w:rsidRDefault="008C4F8E" w:rsidP="008C4F8E">
      <w:pPr>
        <w:spacing w:before="120"/>
        <w:ind w:left="1418" w:hanging="709"/>
        <w:jc w:val="both"/>
        <w:rPr>
          <w:rFonts w:asciiTheme="minorHAnsi" w:hAnsiTheme="minorHAnsi"/>
          <w:caps/>
        </w:rPr>
      </w:pPr>
      <w:r w:rsidRPr="001B514D">
        <w:rPr>
          <w:rFonts w:asciiTheme="minorHAnsi" w:hAnsiTheme="minorHAnsi"/>
          <w:b/>
        </w:rPr>
        <w:t>1.1.3.</w:t>
      </w:r>
      <w:r w:rsidRPr="001B514D">
        <w:rPr>
          <w:rFonts w:asciiTheme="minorHAnsi" w:hAnsiTheme="minorHAnsi"/>
          <w:b/>
          <w:snapToGrid w:val="0"/>
        </w:rPr>
        <w:tab/>
      </w:r>
      <w:r w:rsidRPr="001B514D">
        <w:rPr>
          <w:rFonts w:asciiTheme="minorHAnsi" w:hAnsiTheme="minorHAnsi"/>
        </w:rPr>
        <w:t xml:space="preserve">Všechny výkony Zhotovitele uvedené v odstavcích 1.1.1. - 1.1.2. této smlouvy budou provedeny v rozsahu a podle: </w:t>
      </w:r>
    </w:p>
    <w:p w14:paraId="5CB44BBE" w14:textId="77777777" w:rsidR="008C4F8E" w:rsidRPr="001B514D" w:rsidRDefault="008C4F8E" w:rsidP="009A792D">
      <w:pPr>
        <w:numPr>
          <w:ilvl w:val="0"/>
          <w:numId w:val="27"/>
        </w:numPr>
        <w:tabs>
          <w:tab w:val="clear" w:pos="3196"/>
          <w:tab w:val="num" w:pos="1843"/>
        </w:tabs>
        <w:spacing w:before="60"/>
        <w:ind w:left="1843" w:hanging="425"/>
        <w:jc w:val="both"/>
        <w:rPr>
          <w:rFonts w:asciiTheme="minorHAnsi" w:hAnsiTheme="minorHAnsi"/>
          <w:iCs/>
        </w:rPr>
      </w:pPr>
      <w:r w:rsidRPr="001B514D">
        <w:rPr>
          <w:rFonts w:asciiTheme="minorHAnsi" w:hAnsiTheme="minorHAnsi"/>
          <w:iCs/>
        </w:rPr>
        <w:t>PROJEKTU</w:t>
      </w:r>
      <w:r w:rsidRPr="001B514D">
        <w:rPr>
          <w:rFonts w:asciiTheme="minorHAnsi" w:hAnsiTheme="minorHAnsi"/>
        </w:rPr>
        <w:t>;</w:t>
      </w:r>
    </w:p>
    <w:p w14:paraId="3CC90C4A" w14:textId="77777777" w:rsidR="00084D47" w:rsidRDefault="00F34342" w:rsidP="00084D47">
      <w:pPr>
        <w:numPr>
          <w:ilvl w:val="0"/>
          <w:numId w:val="27"/>
        </w:numPr>
        <w:tabs>
          <w:tab w:val="clear" w:pos="3196"/>
          <w:tab w:val="num" w:pos="1843"/>
        </w:tabs>
        <w:spacing w:before="60"/>
        <w:ind w:left="1843" w:hanging="425"/>
        <w:jc w:val="both"/>
        <w:rPr>
          <w:rFonts w:asciiTheme="minorHAnsi" w:hAnsiTheme="minorHAnsi"/>
          <w:iCs/>
        </w:rPr>
      </w:pPr>
      <w:r>
        <w:rPr>
          <w:rFonts w:asciiTheme="minorHAnsi" w:hAnsiTheme="minorHAnsi"/>
          <w:bCs/>
        </w:rPr>
        <w:t>Položkového rozpočtu s výkazem výměr</w:t>
      </w:r>
      <w:r w:rsidR="00ED7EFC" w:rsidRPr="001B514D">
        <w:rPr>
          <w:rFonts w:asciiTheme="minorHAnsi" w:hAnsiTheme="minorHAnsi"/>
          <w:bCs/>
        </w:rPr>
        <w:t xml:space="preserve"> </w:t>
      </w:r>
      <w:r w:rsidR="008C4F8E" w:rsidRPr="001B514D">
        <w:rPr>
          <w:rFonts w:asciiTheme="minorHAnsi" w:hAnsiTheme="minorHAnsi"/>
          <w:bCs/>
        </w:rPr>
        <w:t xml:space="preserve">- </w:t>
      </w:r>
      <w:r w:rsidR="008C4F8E" w:rsidRPr="001B514D">
        <w:rPr>
          <w:rFonts w:asciiTheme="minorHAnsi" w:hAnsiTheme="minorHAnsi"/>
          <w:bCs/>
          <w:snapToGrid w:val="0"/>
        </w:rPr>
        <w:t>zpracovaného</w:t>
      </w:r>
      <w:r w:rsidR="008C4F8E" w:rsidRPr="001B514D">
        <w:rPr>
          <w:rFonts w:asciiTheme="minorHAnsi" w:hAnsiTheme="minorHAnsi"/>
          <w:bCs/>
        </w:rPr>
        <w:t xml:space="preserve"> </w:t>
      </w:r>
      <w:r w:rsidR="008C4F8E" w:rsidRPr="001B514D">
        <w:rPr>
          <w:rFonts w:asciiTheme="minorHAnsi" w:hAnsiTheme="minorHAnsi"/>
          <w:iCs/>
        </w:rPr>
        <w:t xml:space="preserve">projektantem </w:t>
      </w:r>
      <w:r w:rsidR="008C4F8E" w:rsidRPr="001B514D">
        <w:rPr>
          <w:rFonts w:asciiTheme="minorHAnsi" w:hAnsiTheme="minorHAnsi"/>
          <w:bCs/>
        </w:rPr>
        <w:t xml:space="preserve">jako součást </w:t>
      </w:r>
      <w:r w:rsidR="008C4F8E" w:rsidRPr="001B514D">
        <w:rPr>
          <w:rFonts w:asciiTheme="minorHAnsi" w:hAnsiTheme="minorHAnsi"/>
          <w:iCs/>
          <w:caps/>
        </w:rPr>
        <w:t>projektu</w:t>
      </w:r>
      <w:r w:rsidR="008C4F8E" w:rsidRPr="001B514D">
        <w:rPr>
          <w:rFonts w:asciiTheme="minorHAnsi" w:hAnsiTheme="minorHAnsi"/>
          <w:bCs/>
        </w:rPr>
        <w:t>,</w:t>
      </w:r>
      <w:r w:rsidR="008C4F8E" w:rsidRPr="001B514D">
        <w:rPr>
          <w:rFonts w:asciiTheme="minorHAnsi" w:hAnsiTheme="minorHAnsi"/>
          <w:bCs/>
          <w:snapToGrid w:val="0"/>
        </w:rPr>
        <w:t xml:space="preserve"> </w:t>
      </w:r>
      <w:r w:rsidR="008C4F8E" w:rsidRPr="001B514D">
        <w:rPr>
          <w:rFonts w:asciiTheme="minorHAnsi" w:hAnsiTheme="minorHAnsi"/>
          <w:bCs/>
        </w:rPr>
        <w:t xml:space="preserve">oceněného Zhotovitelem (dále jen </w:t>
      </w:r>
      <w:r w:rsidR="00C15692">
        <w:rPr>
          <w:rFonts w:asciiTheme="minorHAnsi" w:hAnsiTheme="minorHAnsi"/>
          <w:bCs/>
        </w:rPr>
        <w:t>„</w:t>
      </w:r>
      <w:r w:rsidR="008C4F8E" w:rsidRPr="001B514D">
        <w:rPr>
          <w:rFonts w:asciiTheme="minorHAnsi" w:hAnsiTheme="minorHAnsi"/>
          <w:bCs/>
        </w:rPr>
        <w:t>ROZPOČET</w:t>
      </w:r>
      <w:r w:rsidR="00C15692">
        <w:rPr>
          <w:rFonts w:asciiTheme="minorHAnsi" w:hAnsiTheme="minorHAnsi"/>
          <w:bCs/>
        </w:rPr>
        <w:t>“</w:t>
      </w:r>
      <w:r w:rsidR="008C4F8E" w:rsidRPr="001B514D">
        <w:rPr>
          <w:rFonts w:asciiTheme="minorHAnsi" w:hAnsiTheme="minorHAnsi"/>
          <w:bCs/>
        </w:rPr>
        <w:t>)</w:t>
      </w:r>
      <w:r w:rsidR="00532216" w:rsidRPr="001B514D">
        <w:rPr>
          <w:rFonts w:asciiTheme="minorHAnsi" w:hAnsiTheme="minorHAnsi"/>
          <w:bCs/>
        </w:rPr>
        <w:t xml:space="preserve">, který tvoří </w:t>
      </w:r>
      <w:r w:rsidR="0034435A" w:rsidRPr="001B514D">
        <w:rPr>
          <w:rFonts w:asciiTheme="minorHAnsi" w:hAnsiTheme="minorHAnsi"/>
          <w:b/>
          <w:bCs/>
        </w:rPr>
        <w:t>přílohu č.I</w:t>
      </w:r>
      <w:r w:rsidR="00532216" w:rsidRPr="001B514D">
        <w:rPr>
          <w:rFonts w:asciiTheme="minorHAnsi" w:hAnsiTheme="minorHAnsi"/>
          <w:bCs/>
        </w:rPr>
        <w:t xml:space="preserve"> této smlo</w:t>
      </w:r>
      <w:r w:rsidR="00280739" w:rsidRPr="001B514D">
        <w:rPr>
          <w:rFonts w:asciiTheme="minorHAnsi" w:hAnsiTheme="minorHAnsi"/>
          <w:bCs/>
        </w:rPr>
        <w:t>u</w:t>
      </w:r>
      <w:r w:rsidR="00532216" w:rsidRPr="001B514D">
        <w:rPr>
          <w:rFonts w:asciiTheme="minorHAnsi" w:hAnsiTheme="minorHAnsi"/>
          <w:bCs/>
        </w:rPr>
        <w:t>vy</w:t>
      </w:r>
      <w:r w:rsidR="00E82B19">
        <w:rPr>
          <w:rFonts w:asciiTheme="minorHAnsi" w:hAnsiTheme="minorHAnsi"/>
          <w:bCs/>
        </w:rPr>
        <w:t>;</w:t>
      </w:r>
    </w:p>
    <w:p w14:paraId="78023DA8" w14:textId="6D8AACC1" w:rsidR="008C4F8E" w:rsidRPr="00084D47" w:rsidRDefault="00084D47" w:rsidP="00084D47">
      <w:pPr>
        <w:numPr>
          <w:ilvl w:val="0"/>
          <w:numId w:val="27"/>
        </w:numPr>
        <w:tabs>
          <w:tab w:val="clear" w:pos="3196"/>
          <w:tab w:val="num" w:pos="1843"/>
        </w:tabs>
        <w:spacing w:before="60"/>
        <w:ind w:left="1843" w:hanging="425"/>
        <w:jc w:val="both"/>
        <w:rPr>
          <w:rFonts w:asciiTheme="minorHAnsi" w:hAnsiTheme="minorHAnsi"/>
          <w:iCs/>
        </w:rPr>
      </w:pPr>
      <w:r w:rsidRPr="00084D47">
        <w:rPr>
          <w:rFonts w:asciiTheme="minorHAnsi" w:hAnsiTheme="minorHAnsi"/>
          <w:iCs/>
        </w:rPr>
        <w:t>st</w:t>
      </w:r>
      <w:r w:rsidR="008C4F8E" w:rsidRPr="00084D47">
        <w:rPr>
          <w:rFonts w:asciiTheme="minorHAnsi" w:hAnsiTheme="minorHAnsi"/>
          <w:iCs/>
        </w:rPr>
        <w:t>avebního povolení;</w:t>
      </w:r>
      <w:r w:rsidRPr="00084D47">
        <w:t xml:space="preserve"> </w:t>
      </w:r>
    </w:p>
    <w:p w14:paraId="14765490" w14:textId="26CBF017" w:rsidR="008B30E4" w:rsidRPr="008B30E4" w:rsidRDefault="008B30E4" w:rsidP="009A792D">
      <w:pPr>
        <w:numPr>
          <w:ilvl w:val="0"/>
          <w:numId w:val="27"/>
        </w:numPr>
        <w:tabs>
          <w:tab w:val="clear" w:pos="3196"/>
          <w:tab w:val="num" w:pos="1843"/>
        </w:tabs>
        <w:spacing w:before="60"/>
        <w:ind w:left="1843" w:hanging="425"/>
        <w:jc w:val="both"/>
        <w:rPr>
          <w:rFonts w:asciiTheme="minorHAnsi" w:hAnsiTheme="minorHAnsi"/>
          <w:iCs/>
        </w:rPr>
      </w:pPr>
      <w:r w:rsidRPr="008B30E4">
        <w:rPr>
          <w:rFonts w:asciiTheme="minorHAnsi" w:hAnsiTheme="minorHAnsi"/>
          <w:iCs/>
        </w:rPr>
        <w:t>územního souhlasu</w:t>
      </w:r>
      <w:r w:rsidR="00E82B19">
        <w:rPr>
          <w:rFonts w:asciiTheme="minorHAnsi" w:hAnsiTheme="minorHAnsi"/>
          <w:iCs/>
        </w:rPr>
        <w:t>;</w:t>
      </w:r>
    </w:p>
    <w:p w14:paraId="090455F0" w14:textId="07C5C3A8" w:rsidR="008C4F8E" w:rsidRPr="001B514D" w:rsidRDefault="0012783F" w:rsidP="00280739">
      <w:pPr>
        <w:numPr>
          <w:ilvl w:val="0"/>
          <w:numId w:val="27"/>
        </w:numPr>
        <w:tabs>
          <w:tab w:val="clear" w:pos="3196"/>
          <w:tab w:val="num" w:pos="1843"/>
        </w:tabs>
        <w:spacing w:before="60"/>
        <w:ind w:left="1843" w:hanging="425"/>
        <w:jc w:val="both"/>
        <w:rPr>
          <w:rFonts w:asciiTheme="minorHAnsi" w:hAnsiTheme="minorHAnsi"/>
          <w:b/>
          <w:snapToGrid w:val="0"/>
        </w:rPr>
      </w:pPr>
      <w:r>
        <w:rPr>
          <w:rFonts w:asciiTheme="minorHAnsi" w:hAnsiTheme="minorHAnsi"/>
          <w:snapToGrid w:val="0"/>
        </w:rPr>
        <w:t xml:space="preserve">dle </w:t>
      </w:r>
      <w:r w:rsidR="008C4F8E" w:rsidRPr="001B514D">
        <w:rPr>
          <w:rFonts w:asciiTheme="minorHAnsi" w:hAnsiTheme="minorHAnsi"/>
          <w:snapToGrid w:val="0"/>
        </w:rPr>
        <w:t>nabídky Zhotovitele</w:t>
      </w:r>
      <w:r>
        <w:rPr>
          <w:rFonts w:asciiTheme="minorHAnsi" w:hAnsiTheme="minorHAnsi"/>
          <w:snapToGrid w:val="0"/>
        </w:rPr>
        <w:t xml:space="preserve"> </w:t>
      </w:r>
      <w:r w:rsidR="008C4F8E" w:rsidRPr="001B514D">
        <w:rPr>
          <w:rFonts w:asciiTheme="minorHAnsi" w:hAnsiTheme="minorHAnsi"/>
          <w:snapToGrid w:val="0"/>
        </w:rPr>
        <w:t>předložené Objednatel</w:t>
      </w:r>
      <w:r w:rsidR="00280739" w:rsidRPr="001B514D">
        <w:rPr>
          <w:rFonts w:asciiTheme="minorHAnsi" w:hAnsiTheme="minorHAnsi"/>
          <w:snapToGrid w:val="0"/>
        </w:rPr>
        <w:t xml:space="preserve">i Zhotovitelem jako </w:t>
      </w:r>
      <w:r w:rsidR="00D6169D">
        <w:rPr>
          <w:rFonts w:asciiTheme="minorHAnsi" w:hAnsiTheme="minorHAnsi"/>
          <w:snapToGrid w:val="0"/>
        </w:rPr>
        <w:t>účastníkem</w:t>
      </w:r>
      <w:r w:rsidR="00280739" w:rsidRPr="001B514D">
        <w:rPr>
          <w:rFonts w:asciiTheme="minorHAnsi" w:hAnsiTheme="minorHAnsi"/>
          <w:snapToGrid w:val="0"/>
        </w:rPr>
        <w:t xml:space="preserve"> </w:t>
      </w:r>
      <w:r w:rsidR="00D6169D">
        <w:rPr>
          <w:rFonts w:asciiTheme="minorHAnsi" w:hAnsiTheme="minorHAnsi"/>
          <w:snapToGrid w:val="0"/>
        </w:rPr>
        <w:t>zadávacího řízení</w:t>
      </w:r>
      <w:r w:rsidR="00280739" w:rsidRPr="001B514D">
        <w:rPr>
          <w:rFonts w:asciiTheme="minorHAnsi" w:hAnsiTheme="minorHAnsi"/>
          <w:snapToGrid w:val="0"/>
        </w:rPr>
        <w:t>.</w:t>
      </w:r>
    </w:p>
    <w:p w14:paraId="06618E11" w14:textId="77777777" w:rsidR="00A75A6C" w:rsidRPr="001B514D" w:rsidRDefault="008C4F8E">
      <w:pPr>
        <w:spacing w:before="120"/>
        <w:ind w:left="709" w:hanging="1"/>
        <w:jc w:val="both"/>
        <w:rPr>
          <w:rFonts w:asciiTheme="minorHAnsi" w:hAnsiTheme="minorHAnsi"/>
          <w:b/>
          <w:snapToGrid w:val="0"/>
        </w:rPr>
      </w:pPr>
      <w:r w:rsidRPr="001B514D">
        <w:rPr>
          <w:rFonts w:asciiTheme="minorHAnsi" w:hAnsiTheme="minorHAnsi"/>
        </w:rPr>
        <w:t>Smluvní strany výslovně stanovují, že vše, co je uvedeno v odstavcích 1.1.1. - 1.1.3. této smlouvy tvoří předmět díla podle této smlouvy. Dále bude pro účely této smlouvy takto specifikovaný předmět díla označován jako dílo.</w:t>
      </w:r>
    </w:p>
    <w:p w14:paraId="6793C64A" w14:textId="6C791DC6" w:rsidR="00A75A6C" w:rsidRPr="001B514D" w:rsidRDefault="008C4F8E">
      <w:pPr>
        <w:spacing w:before="120"/>
        <w:ind w:left="709" w:hanging="1"/>
        <w:jc w:val="both"/>
        <w:rPr>
          <w:rFonts w:asciiTheme="minorHAnsi" w:hAnsiTheme="minorHAnsi"/>
          <w:b/>
          <w:snapToGrid w:val="0"/>
        </w:rPr>
      </w:pPr>
      <w:r w:rsidRPr="001B514D">
        <w:rPr>
          <w:rFonts w:asciiTheme="minorHAnsi" w:hAnsiTheme="minorHAnsi"/>
          <w:b/>
        </w:rPr>
        <w:t>1.1.</w:t>
      </w:r>
      <w:r w:rsidR="00532216" w:rsidRPr="001B514D">
        <w:rPr>
          <w:rFonts w:asciiTheme="minorHAnsi" w:hAnsiTheme="minorHAnsi"/>
          <w:b/>
        </w:rPr>
        <w:t>4</w:t>
      </w:r>
      <w:r w:rsidRPr="001B514D">
        <w:rPr>
          <w:rFonts w:asciiTheme="minorHAnsi" w:hAnsiTheme="minorHAnsi"/>
          <w:b/>
        </w:rPr>
        <w:t>.</w:t>
      </w:r>
      <w:r w:rsidRPr="001B514D">
        <w:rPr>
          <w:rFonts w:asciiTheme="minorHAnsi" w:hAnsiTheme="minorHAnsi"/>
          <w:b/>
        </w:rPr>
        <w:tab/>
      </w:r>
      <w:r w:rsidRPr="001B514D">
        <w:rPr>
          <w:rFonts w:asciiTheme="minorHAnsi" w:hAnsiTheme="minorHAnsi"/>
        </w:rPr>
        <w:t>Zhotovitel se zavazuje provést dílo v kvalitě stanovené technickými specifikacemi a uživatelskými standardy, které jsou součástí PROJEKTU</w:t>
      </w:r>
      <w:r w:rsidR="001A7028">
        <w:rPr>
          <w:rFonts w:asciiTheme="minorHAnsi" w:hAnsiTheme="minorHAnsi"/>
        </w:rPr>
        <w:t>.</w:t>
      </w:r>
    </w:p>
    <w:p w14:paraId="2B2AF3DA" w14:textId="77777777" w:rsidR="008C4F8E" w:rsidRPr="001B514D" w:rsidRDefault="008C4F8E" w:rsidP="008C4F8E">
      <w:pPr>
        <w:pStyle w:val="Import5"/>
        <w:spacing w:before="60" w:line="240" w:lineRule="auto"/>
        <w:ind w:left="1418" w:hanging="709"/>
        <w:jc w:val="both"/>
        <w:rPr>
          <w:rFonts w:asciiTheme="minorHAnsi" w:hAnsiTheme="minorHAnsi"/>
          <w:b/>
          <w:szCs w:val="24"/>
        </w:rPr>
      </w:pPr>
      <w:r w:rsidRPr="001B514D">
        <w:rPr>
          <w:rFonts w:asciiTheme="minorHAnsi" w:hAnsiTheme="minorHAnsi"/>
          <w:b/>
          <w:szCs w:val="24"/>
        </w:rPr>
        <w:lastRenderedPageBreak/>
        <w:t>1.1.</w:t>
      </w:r>
      <w:r w:rsidR="00532216" w:rsidRPr="001B514D">
        <w:rPr>
          <w:rFonts w:asciiTheme="minorHAnsi" w:hAnsiTheme="minorHAnsi"/>
          <w:b/>
          <w:szCs w:val="24"/>
        </w:rPr>
        <w:t>5</w:t>
      </w:r>
      <w:r w:rsidRPr="001B514D">
        <w:rPr>
          <w:rFonts w:asciiTheme="minorHAnsi" w:hAnsiTheme="minorHAnsi"/>
          <w:b/>
          <w:szCs w:val="24"/>
        </w:rPr>
        <w:t>.</w:t>
      </w:r>
      <w:r w:rsidRPr="001B514D">
        <w:rPr>
          <w:rFonts w:asciiTheme="minorHAnsi" w:hAnsiTheme="minorHAnsi"/>
          <w:b/>
          <w:szCs w:val="24"/>
        </w:rPr>
        <w:tab/>
      </w:r>
      <w:r w:rsidRPr="001B514D">
        <w:rPr>
          <w:rFonts w:asciiTheme="minorHAnsi" w:hAnsiTheme="minorHAnsi"/>
          <w:szCs w:val="24"/>
        </w:rPr>
        <w:t>Objednatel se zavazuje k převzetí díla</w:t>
      </w:r>
      <w:r w:rsidR="00C15692">
        <w:rPr>
          <w:rFonts w:asciiTheme="minorHAnsi" w:hAnsiTheme="minorHAnsi"/>
          <w:szCs w:val="24"/>
        </w:rPr>
        <w:t xml:space="preserve"> bez vad a nedodělků</w:t>
      </w:r>
      <w:r w:rsidRPr="001B514D">
        <w:rPr>
          <w:rFonts w:asciiTheme="minorHAnsi" w:hAnsiTheme="minorHAnsi"/>
          <w:szCs w:val="24"/>
        </w:rPr>
        <w:t xml:space="preserve"> a k zaplacení ceny za dílo za podmínek dále v této smlouvě uvedených.</w:t>
      </w:r>
    </w:p>
    <w:p w14:paraId="29D9CC69" w14:textId="77777777" w:rsidR="008C4F8E" w:rsidRPr="001B514D" w:rsidRDefault="008C4F8E" w:rsidP="008C4F8E">
      <w:pPr>
        <w:spacing w:before="120"/>
        <w:ind w:left="1418" w:hanging="709"/>
        <w:jc w:val="both"/>
        <w:rPr>
          <w:rFonts w:asciiTheme="minorHAnsi" w:hAnsiTheme="minorHAnsi"/>
        </w:rPr>
      </w:pPr>
      <w:r w:rsidRPr="001B514D">
        <w:rPr>
          <w:rFonts w:asciiTheme="minorHAnsi" w:hAnsiTheme="minorHAnsi"/>
          <w:b/>
        </w:rPr>
        <w:t>1.1.7.</w:t>
      </w:r>
      <w:r w:rsidRPr="001B514D">
        <w:rPr>
          <w:rFonts w:asciiTheme="minorHAnsi" w:hAnsiTheme="minorHAnsi"/>
        </w:rPr>
        <w:tab/>
        <w:t>Vůle smluvních stran je vyjádřena v dále uvedených dokumentech a podkladech, které tvoří nedílnou součást smlouvy o dílo, a to:</w:t>
      </w:r>
    </w:p>
    <w:p w14:paraId="2383A64C" w14:textId="77777777" w:rsidR="008C4F8E" w:rsidRPr="001B514D" w:rsidRDefault="008C4F8E" w:rsidP="009A792D">
      <w:pPr>
        <w:numPr>
          <w:ilvl w:val="0"/>
          <w:numId w:val="26"/>
        </w:numPr>
        <w:tabs>
          <w:tab w:val="clear" w:pos="2487"/>
          <w:tab w:val="num" w:pos="1701"/>
        </w:tabs>
        <w:spacing w:before="60"/>
        <w:ind w:hanging="1069"/>
        <w:rPr>
          <w:rFonts w:asciiTheme="minorHAnsi" w:hAnsiTheme="minorHAnsi"/>
        </w:rPr>
      </w:pPr>
      <w:r w:rsidRPr="001B514D">
        <w:rPr>
          <w:rFonts w:asciiTheme="minorHAnsi" w:hAnsiTheme="minorHAnsi"/>
        </w:rPr>
        <w:t>vlastní text této smlouvy o dílo;</w:t>
      </w:r>
    </w:p>
    <w:p w14:paraId="0C8F7666" w14:textId="77777777" w:rsidR="000877C6" w:rsidRPr="00A14FBE" w:rsidRDefault="000877C6" w:rsidP="000877C6">
      <w:pPr>
        <w:numPr>
          <w:ilvl w:val="0"/>
          <w:numId w:val="26"/>
        </w:numPr>
        <w:tabs>
          <w:tab w:val="clear" w:pos="2487"/>
          <w:tab w:val="num" w:pos="1701"/>
        </w:tabs>
        <w:spacing w:before="60"/>
        <w:ind w:left="1701" w:hanging="283"/>
        <w:rPr>
          <w:rFonts w:ascii="Calibri" w:hAnsi="Calibri"/>
        </w:rPr>
      </w:pPr>
      <w:r w:rsidRPr="00A14FBE">
        <w:rPr>
          <w:rFonts w:ascii="Calibri" w:hAnsi="Calibri"/>
          <w:iCs/>
        </w:rPr>
        <w:t>Vysvětlen</w:t>
      </w:r>
      <w:r>
        <w:rPr>
          <w:rFonts w:ascii="Calibri" w:hAnsi="Calibri"/>
          <w:iCs/>
        </w:rPr>
        <w:t>í</w:t>
      </w:r>
      <w:r w:rsidRPr="00A14FBE">
        <w:rPr>
          <w:rFonts w:ascii="Calibri" w:hAnsi="Calibri"/>
          <w:iCs/>
        </w:rPr>
        <w:t xml:space="preserve"> zadávací dokumentace, které byly předány dodavatelům v rámci zadávacího řízení</w:t>
      </w:r>
    </w:p>
    <w:p w14:paraId="76BDD0C9" w14:textId="77777777" w:rsidR="008C4F8E" w:rsidRPr="001B514D" w:rsidRDefault="008C4F8E" w:rsidP="009A792D">
      <w:pPr>
        <w:numPr>
          <w:ilvl w:val="0"/>
          <w:numId w:val="26"/>
        </w:numPr>
        <w:tabs>
          <w:tab w:val="clear" w:pos="2487"/>
          <w:tab w:val="num" w:pos="1701"/>
        </w:tabs>
        <w:spacing w:before="60"/>
        <w:ind w:hanging="1069"/>
        <w:jc w:val="both"/>
        <w:rPr>
          <w:rFonts w:asciiTheme="minorHAnsi" w:hAnsiTheme="minorHAnsi"/>
          <w:iCs/>
        </w:rPr>
      </w:pPr>
      <w:r w:rsidRPr="001B514D">
        <w:rPr>
          <w:rFonts w:asciiTheme="minorHAnsi" w:hAnsiTheme="minorHAnsi"/>
          <w:bCs/>
        </w:rPr>
        <w:t>ROZPOČET;</w:t>
      </w:r>
    </w:p>
    <w:p w14:paraId="35B47A9D" w14:textId="77777777" w:rsidR="00084D47" w:rsidRDefault="008C4F8E" w:rsidP="00084D47">
      <w:pPr>
        <w:numPr>
          <w:ilvl w:val="0"/>
          <w:numId w:val="26"/>
        </w:numPr>
        <w:tabs>
          <w:tab w:val="clear" w:pos="2487"/>
          <w:tab w:val="num" w:pos="1701"/>
        </w:tabs>
        <w:spacing w:before="60"/>
        <w:ind w:hanging="1069"/>
        <w:jc w:val="both"/>
        <w:rPr>
          <w:rFonts w:asciiTheme="minorHAnsi" w:hAnsiTheme="minorHAnsi"/>
          <w:iCs/>
        </w:rPr>
      </w:pPr>
      <w:r w:rsidRPr="001B514D">
        <w:rPr>
          <w:rFonts w:asciiTheme="minorHAnsi" w:hAnsiTheme="minorHAnsi"/>
          <w:iCs/>
        </w:rPr>
        <w:t>PROJEKT</w:t>
      </w:r>
      <w:r w:rsidRPr="001B514D">
        <w:rPr>
          <w:rFonts w:asciiTheme="minorHAnsi" w:hAnsiTheme="minorHAnsi"/>
        </w:rPr>
        <w:t>;</w:t>
      </w:r>
    </w:p>
    <w:p w14:paraId="3AC9FF60" w14:textId="3A96F119" w:rsidR="00084D47" w:rsidRPr="00084D47" w:rsidRDefault="00084D47" w:rsidP="00084D47">
      <w:pPr>
        <w:numPr>
          <w:ilvl w:val="0"/>
          <w:numId w:val="26"/>
        </w:numPr>
        <w:tabs>
          <w:tab w:val="clear" w:pos="2487"/>
          <w:tab w:val="num" w:pos="1701"/>
        </w:tabs>
        <w:spacing w:before="60"/>
        <w:ind w:hanging="1069"/>
        <w:jc w:val="both"/>
        <w:rPr>
          <w:rFonts w:asciiTheme="minorHAnsi" w:hAnsiTheme="minorHAnsi"/>
          <w:iCs/>
        </w:rPr>
      </w:pPr>
      <w:r w:rsidRPr="00084D47">
        <w:rPr>
          <w:rFonts w:asciiTheme="minorHAnsi" w:hAnsiTheme="minorHAnsi"/>
          <w:iCs/>
        </w:rPr>
        <w:t xml:space="preserve">stavebního povolení; </w:t>
      </w:r>
    </w:p>
    <w:p w14:paraId="4BF405F9" w14:textId="77777777" w:rsidR="008C4F8E" w:rsidRPr="001B514D" w:rsidRDefault="008C4F8E" w:rsidP="009A792D">
      <w:pPr>
        <w:numPr>
          <w:ilvl w:val="0"/>
          <w:numId w:val="26"/>
        </w:numPr>
        <w:tabs>
          <w:tab w:val="clear" w:pos="2487"/>
          <w:tab w:val="num" w:pos="1701"/>
        </w:tabs>
        <w:spacing w:before="60"/>
        <w:ind w:hanging="1069"/>
        <w:jc w:val="both"/>
        <w:rPr>
          <w:rFonts w:asciiTheme="minorHAnsi" w:hAnsiTheme="minorHAnsi"/>
        </w:rPr>
      </w:pPr>
      <w:r w:rsidRPr="001B514D">
        <w:rPr>
          <w:rFonts w:asciiTheme="minorHAnsi" w:hAnsiTheme="minorHAnsi"/>
        </w:rPr>
        <w:t>zadávací dokumentace;</w:t>
      </w:r>
    </w:p>
    <w:p w14:paraId="6B95F1B4" w14:textId="77777777" w:rsidR="008C4F8E" w:rsidRPr="001B514D" w:rsidRDefault="008C4F8E" w:rsidP="009A792D">
      <w:pPr>
        <w:numPr>
          <w:ilvl w:val="0"/>
          <w:numId w:val="26"/>
        </w:numPr>
        <w:tabs>
          <w:tab w:val="clear" w:pos="2487"/>
          <w:tab w:val="num" w:pos="1701"/>
        </w:tabs>
        <w:spacing w:before="60"/>
        <w:ind w:hanging="1069"/>
        <w:jc w:val="both"/>
        <w:rPr>
          <w:rFonts w:asciiTheme="minorHAnsi" w:hAnsiTheme="minorHAnsi"/>
        </w:rPr>
      </w:pPr>
      <w:r w:rsidRPr="001B514D">
        <w:rPr>
          <w:rFonts w:asciiTheme="minorHAnsi" w:hAnsiTheme="minorHAnsi"/>
          <w:snapToGrid w:val="0"/>
        </w:rPr>
        <w:t>NABÍDKA;</w:t>
      </w:r>
    </w:p>
    <w:p w14:paraId="726674D5" w14:textId="77777777" w:rsidR="008C4F8E" w:rsidRPr="001B514D" w:rsidRDefault="008C4F8E" w:rsidP="009A792D">
      <w:pPr>
        <w:numPr>
          <w:ilvl w:val="0"/>
          <w:numId w:val="26"/>
        </w:numPr>
        <w:tabs>
          <w:tab w:val="clear" w:pos="2487"/>
          <w:tab w:val="num" w:pos="1701"/>
        </w:tabs>
        <w:spacing w:before="60"/>
        <w:ind w:hanging="1069"/>
        <w:rPr>
          <w:rFonts w:asciiTheme="minorHAnsi" w:hAnsiTheme="minorHAnsi"/>
        </w:rPr>
      </w:pPr>
      <w:r w:rsidRPr="001B514D">
        <w:rPr>
          <w:rFonts w:asciiTheme="minorHAnsi" w:hAnsiTheme="minorHAnsi"/>
        </w:rPr>
        <w:t>protokol o předání a převzetí staveniště;</w:t>
      </w:r>
    </w:p>
    <w:p w14:paraId="5F9D05B0" w14:textId="77777777" w:rsidR="008C4F8E" w:rsidRPr="001B514D" w:rsidRDefault="008C4F8E" w:rsidP="009A792D">
      <w:pPr>
        <w:numPr>
          <w:ilvl w:val="0"/>
          <w:numId w:val="26"/>
        </w:numPr>
        <w:tabs>
          <w:tab w:val="clear" w:pos="2487"/>
          <w:tab w:val="num" w:pos="1701"/>
        </w:tabs>
        <w:spacing w:before="60"/>
        <w:ind w:hanging="1069"/>
        <w:rPr>
          <w:rFonts w:asciiTheme="minorHAnsi" w:hAnsiTheme="minorHAnsi"/>
        </w:rPr>
      </w:pPr>
      <w:r w:rsidRPr="001B514D">
        <w:rPr>
          <w:rFonts w:asciiTheme="minorHAnsi" w:hAnsiTheme="minorHAnsi"/>
        </w:rPr>
        <w:t>protokol o předání a převzetí každé z částí díla;</w:t>
      </w:r>
    </w:p>
    <w:p w14:paraId="25F029F3" w14:textId="77777777" w:rsidR="001208D1" w:rsidRPr="001B514D" w:rsidRDefault="008C4F8E" w:rsidP="008C4F8E">
      <w:pPr>
        <w:spacing w:before="120"/>
        <w:ind w:left="1418"/>
        <w:jc w:val="both"/>
        <w:rPr>
          <w:rFonts w:asciiTheme="minorHAnsi" w:hAnsiTheme="minorHAnsi"/>
        </w:rPr>
      </w:pPr>
      <w:r w:rsidRPr="001B514D">
        <w:rPr>
          <w:rFonts w:asciiTheme="minorHAnsi" w:hAnsiTheme="minorHAnsi"/>
        </w:rPr>
        <w:t>Jestliže si výše uvedené dokumenty, resp. podklady vzájemně odporují, platí vždy ten, který je v pořadí uveden na místě předcházejícím.</w:t>
      </w:r>
    </w:p>
    <w:p w14:paraId="0986102B" w14:textId="77777777" w:rsidR="00D9326E" w:rsidRPr="001B514D" w:rsidRDefault="00D9326E" w:rsidP="008C4F8E">
      <w:pPr>
        <w:spacing w:before="120"/>
        <w:ind w:left="1418"/>
        <w:jc w:val="both"/>
        <w:rPr>
          <w:rFonts w:asciiTheme="minorHAnsi" w:hAnsiTheme="minorHAnsi"/>
        </w:rPr>
      </w:pPr>
    </w:p>
    <w:p w14:paraId="772700A2" w14:textId="77777777" w:rsidR="008C4F8E" w:rsidRPr="001B514D" w:rsidRDefault="008C4F8E" w:rsidP="008C4F8E">
      <w:pPr>
        <w:pStyle w:val="Nadpis5"/>
        <w:spacing w:before="120" w:after="0"/>
        <w:ind w:left="709" w:hanging="709"/>
        <w:jc w:val="both"/>
        <w:rPr>
          <w:rFonts w:asciiTheme="minorHAnsi" w:hAnsiTheme="minorHAnsi"/>
          <w:i w:val="0"/>
          <w:sz w:val="24"/>
          <w:szCs w:val="24"/>
        </w:rPr>
      </w:pPr>
      <w:r w:rsidRPr="001B514D">
        <w:rPr>
          <w:rFonts w:asciiTheme="minorHAnsi" w:hAnsiTheme="minorHAnsi"/>
          <w:i w:val="0"/>
          <w:sz w:val="24"/>
          <w:szCs w:val="24"/>
        </w:rPr>
        <w:t>1.2.</w:t>
      </w:r>
      <w:r w:rsidRPr="001B514D">
        <w:rPr>
          <w:rFonts w:asciiTheme="minorHAnsi" w:hAnsiTheme="minorHAnsi"/>
          <w:i w:val="0"/>
          <w:sz w:val="24"/>
          <w:szCs w:val="24"/>
        </w:rPr>
        <w:tab/>
        <w:t>ZMĚNY DÍLA</w:t>
      </w:r>
    </w:p>
    <w:p w14:paraId="2E503DD7" w14:textId="77777777" w:rsidR="008C4F8E" w:rsidRPr="001B514D" w:rsidRDefault="008C4F8E" w:rsidP="008C4F8E">
      <w:pPr>
        <w:spacing w:before="60"/>
        <w:ind w:left="1418" w:hanging="709"/>
        <w:jc w:val="both"/>
        <w:rPr>
          <w:rFonts w:asciiTheme="minorHAnsi" w:hAnsiTheme="minorHAnsi"/>
          <w:snapToGrid w:val="0"/>
        </w:rPr>
      </w:pPr>
      <w:r w:rsidRPr="001B514D">
        <w:rPr>
          <w:rFonts w:asciiTheme="minorHAnsi" w:hAnsiTheme="minorHAnsi"/>
          <w:b/>
        </w:rPr>
        <w:t>1.2.1.</w:t>
      </w:r>
      <w:r w:rsidRPr="001B514D">
        <w:rPr>
          <w:rFonts w:asciiTheme="minorHAnsi" w:hAnsiTheme="minorHAnsi"/>
          <w:b/>
          <w:snapToGrid w:val="0"/>
        </w:rPr>
        <w:tab/>
      </w:r>
      <w:r w:rsidRPr="001B514D">
        <w:rPr>
          <w:rFonts w:asciiTheme="minorHAnsi" w:hAnsiTheme="minorHAnsi"/>
          <w:snapToGrid w:val="0"/>
        </w:rPr>
        <w:t xml:space="preserve">Objednatel je oprávněn nařizovat prostřednictvím oprávněné osoby </w:t>
      </w:r>
      <w:r w:rsidR="003C1393">
        <w:rPr>
          <w:rFonts w:asciiTheme="minorHAnsi" w:hAnsiTheme="minorHAnsi"/>
          <w:snapToGrid w:val="0"/>
        </w:rPr>
        <w:t xml:space="preserve">ve věcech technických </w:t>
      </w:r>
      <w:r w:rsidRPr="001B514D">
        <w:rPr>
          <w:rFonts w:asciiTheme="minorHAnsi" w:hAnsiTheme="minorHAnsi"/>
          <w:snapToGrid w:val="0"/>
        </w:rPr>
        <w:t>uvedené v záhlaví této smlouvy, aniž by učinil tuto smlouvu neplatnou, změny díla s tím, že cena, termín</w:t>
      </w:r>
      <w:r w:rsidR="00896546">
        <w:rPr>
          <w:rFonts w:asciiTheme="minorHAnsi" w:hAnsiTheme="minorHAnsi"/>
          <w:snapToGrid w:val="0"/>
        </w:rPr>
        <w:t>,</w:t>
      </w:r>
      <w:r w:rsidRPr="001B514D">
        <w:rPr>
          <w:rFonts w:asciiTheme="minorHAnsi" w:hAnsiTheme="minorHAnsi"/>
          <w:snapToGrid w:val="0"/>
        </w:rPr>
        <w:t xml:space="preserve"> případně ostatní ustanovení této smlouvy budou odpovídajícím způsobem upraveny dodatkem ke smlouvě. Změny díla může Objednatel vyžado</w:t>
      </w:r>
      <w:r w:rsidR="00367568" w:rsidRPr="001B514D">
        <w:rPr>
          <w:rFonts w:asciiTheme="minorHAnsi" w:hAnsiTheme="minorHAnsi"/>
          <w:snapToGrid w:val="0"/>
        </w:rPr>
        <w:t>vat za dodržení těchto podmínek</w:t>
      </w:r>
      <w:r w:rsidRPr="001B514D">
        <w:rPr>
          <w:rFonts w:asciiTheme="minorHAnsi" w:hAnsiTheme="minorHAnsi"/>
          <w:snapToGrid w:val="0"/>
        </w:rPr>
        <w:t>:</w:t>
      </w:r>
    </w:p>
    <w:p w14:paraId="576125AA" w14:textId="77777777" w:rsidR="008C4F8E" w:rsidRPr="001B514D" w:rsidRDefault="008C4F8E" w:rsidP="00F72FA4">
      <w:pPr>
        <w:numPr>
          <w:ilvl w:val="0"/>
          <w:numId w:val="12"/>
        </w:numPr>
        <w:tabs>
          <w:tab w:val="clear" w:pos="2487"/>
          <w:tab w:val="num" w:pos="1701"/>
        </w:tabs>
        <w:spacing w:before="60"/>
        <w:ind w:left="1701" w:hanging="283"/>
        <w:jc w:val="both"/>
        <w:rPr>
          <w:rFonts w:asciiTheme="minorHAnsi" w:hAnsiTheme="minorHAnsi"/>
          <w:snapToGrid w:val="0"/>
        </w:rPr>
      </w:pPr>
      <w:r w:rsidRPr="001B514D">
        <w:rPr>
          <w:rFonts w:asciiTheme="minorHAnsi" w:hAnsiTheme="minorHAnsi"/>
          <w:snapToGrid w:val="0"/>
        </w:rPr>
        <w:t>pokud změnou dojde k zúžení předmětu díla a ke snížení ceny díla;</w:t>
      </w:r>
    </w:p>
    <w:p w14:paraId="44EECC51" w14:textId="77777777" w:rsidR="008C4F8E" w:rsidRPr="001B514D" w:rsidRDefault="008C4F8E" w:rsidP="00F72FA4">
      <w:pPr>
        <w:numPr>
          <w:ilvl w:val="0"/>
          <w:numId w:val="12"/>
        </w:numPr>
        <w:tabs>
          <w:tab w:val="clear" w:pos="2487"/>
          <w:tab w:val="num" w:pos="1701"/>
        </w:tabs>
        <w:spacing w:before="60"/>
        <w:ind w:left="1701" w:hanging="283"/>
        <w:jc w:val="both"/>
        <w:rPr>
          <w:rFonts w:asciiTheme="minorHAnsi" w:hAnsiTheme="minorHAnsi"/>
          <w:snapToGrid w:val="0"/>
        </w:rPr>
      </w:pPr>
      <w:r w:rsidRPr="001B514D">
        <w:rPr>
          <w:rFonts w:asciiTheme="minorHAnsi" w:hAnsiTheme="minorHAnsi"/>
          <w:snapToGrid w:val="0"/>
        </w:rPr>
        <w:t>pokud změna nebude mít vliv na cenu díla;</w:t>
      </w:r>
    </w:p>
    <w:p w14:paraId="62A1F6CF" w14:textId="77777777" w:rsidR="008E2F05" w:rsidRDefault="008C4F8E" w:rsidP="008E2F05">
      <w:pPr>
        <w:spacing w:before="60"/>
        <w:ind w:left="1418" w:hanging="2"/>
        <w:jc w:val="both"/>
        <w:rPr>
          <w:rFonts w:asciiTheme="minorHAnsi" w:hAnsiTheme="minorHAnsi"/>
          <w:snapToGrid w:val="0"/>
        </w:rPr>
      </w:pPr>
      <w:r w:rsidRPr="001B514D">
        <w:rPr>
          <w:rFonts w:asciiTheme="minorHAnsi" w:hAnsiTheme="minorHAnsi"/>
          <w:snapToGrid w:val="0"/>
        </w:rPr>
        <w:t>Smluvní strany se zavazují ve výše uvedených případech postupovat v souladu s touto smlouvou</w:t>
      </w:r>
      <w:r w:rsidR="00A72849" w:rsidRPr="001B514D">
        <w:rPr>
          <w:rFonts w:asciiTheme="minorHAnsi" w:hAnsiTheme="minorHAnsi"/>
          <w:snapToGrid w:val="0"/>
        </w:rPr>
        <w:t xml:space="preserve"> a v souladu </w:t>
      </w:r>
      <w:r w:rsidR="00817577" w:rsidRPr="00817577">
        <w:rPr>
          <w:rFonts w:asciiTheme="minorHAnsi" w:hAnsiTheme="minorHAnsi"/>
          <w:snapToGrid w:val="0"/>
        </w:rPr>
        <w:t>s platnými právními předpisy ČR</w:t>
      </w:r>
      <w:r w:rsidR="00E926A4">
        <w:rPr>
          <w:rFonts w:asciiTheme="minorHAnsi" w:hAnsiTheme="minorHAnsi"/>
          <w:snapToGrid w:val="0"/>
        </w:rPr>
        <w:t>, a</w:t>
      </w:r>
      <w:r w:rsidR="009268AF" w:rsidRPr="001B514D">
        <w:rPr>
          <w:rFonts w:asciiTheme="minorHAnsi" w:hAnsiTheme="minorHAnsi"/>
          <w:snapToGrid w:val="0"/>
        </w:rPr>
        <w:t>by nedošlo ke změně původních podmínek zadávacího řízení, nejsou přípustné p</w:t>
      </w:r>
      <w:r w:rsidR="00607111" w:rsidRPr="001B514D">
        <w:rPr>
          <w:rFonts w:asciiTheme="minorHAnsi" w:hAnsiTheme="minorHAnsi"/>
          <w:snapToGrid w:val="0"/>
        </w:rPr>
        <w:t xml:space="preserve">odstatné změny </w:t>
      </w:r>
      <w:r w:rsidR="009268AF" w:rsidRPr="001B514D">
        <w:rPr>
          <w:rFonts w:asciiTheme="minorHAnsi" w:hAnsiTheme="minorHAnsi"/>
          <w:snapToGrid w:val="0"/>
        </w:rPr>
        <w:t xml:space="preserve">rozsahu/předmětu </w:t>
      </w:r>
      <w:r w:rsidR="00607111" w:rsidRPr="001B514D">
        <w:rPr>
          <w:rFonts w:asciiTheme="minorHAnsi" w:hAnsiTheme="minorHAnsi"/>
          <w:snapToGrid w:val="0"/>
        </w:rPr>
        <w:t>díla</w:t>
      </w:r>
      <w:r w:rsidR="009268AF" w:rsidRPr="001B514D">
        <w:rPr>
          <w:rFonts w:asciiTheme="minorHAnsi" w:hAnsiTheme="minorHAnsi"/>
          <w:snapToGrid w:val="0"/>
        </w:rPr>
        <w:t>.</w:t>
      </w:r>
    </w:p>
    <w:p w14:paraId="45ED78BE" w14:textId="61059B80" w:rsidR="008C4F8E" w:rsidRPr="001B514D" w:rsidRDefault="008E2F05" w:rsidP="008E2F05">
      <w:pPr>
        <w:spacing w:before="60"/>
        <w:ind w:left="1418" w:hanging="709"/>
        <w:jc w:val="both"/>
        <w:rPr>
          <w:rFonts w:asciiTheme="minorHAnsi" w:hAnsiTheme="minorHAnsi"/>
          <w:snapToGrid w:val="0"/>
        </w:rPr>
      </w:pPr>
      <w:r w:rsidRPr="001B514D">
        <w:rPr>
          <w:rFonts w:asciiTheme="minorHAnsi" w:hAnsiTheme="minorHAnsi"/>
          <w:b/>
        </w:rPr>
        <w:t>1.2.</w:t>
      </w:r>
      <w:r w:rsidR="00A1507E">
        <w:rPr>
          <w:rFonts w:asciiTheme="minorHAnsi" w:hAnsiTheme="minorHAnsi"/>
          <w:b/>
        </w:rPr>
        <w:t>2</w:t>
      </w:r>
      <w:r w:rsidRPr="001B514D">
        <w:rPr>
          <w:rFonts w:asciiTheme="minorHAnsi" w:hAnsiTheme="minorHAnsi"/>
          <w:b/>
        </w:rPr>
        <w:t>.</w:t>
      </w:r>
      <w:r>
        <w:rPr>
          <w:rFonts w:asciiTheme="minorHAnsi" w:hAnsiTheme="minorHAnsi"/>
          <w:b/>
        </w:rPr>
        <w:tab/>
      </w:r>
      <w:r w:rsidRPr="008E2F05">
        <w:rPr>
          <w:rFonts w:asciiTheme="minorHAnsi" w:hAnsiTheme="minorHAnsi"/>
        </w:rPr>
        <w:t xml:space="preserve">Při </w:t>
      </w:r>
      <w:r w:rsidR="008C4F8E" w:rsidRPr="008E2F05">
        <w:rPr>
          <w:rFonts w:asciiTheme="minorHAnsi" w:hAnsiTheme="minorHAnsi"/>
          <w:snapToGrid w:val="0"/>
        </w:rPr>
        <w:t>vzniku</w:t>
      </w:r>
      <w:r w:rsidR="008C4F8E" w:rsidRPr="001B514D">
        <w:rPr>
          <w:rFonts w:asciiTheme="minorHAnsi" w:hAnsiTheme="minorHAnsi"/>
          <w:snapToGrid w:val="0"/>
        </w:rPr>
        <w:t xml:space="preserve"> potřeby jakýchkoliv jiných změn díla budou smluvní strany postupovat obdobně</w:t>
      </w:r>
      <w:r w:rsidR="00987FEF">
        <w:rPr>
          <w:rFonts w:asciiTheme="minorHAnsi" w:hAnsiTheme="minorHAnsi"/>
          <w:snapToGrid w:val="0"/>
        </w:rPr>
        <w:t>,</w:t>
      </w:r>
      <w:r w:rsidR="008C4F8E" w:rsidRPr="001B514D">
        <w:rPr>
          <w:rFonts w:asciiTheme="minorHAnsi" w:hAnsiTheme="minorHAnsi"/>
          <w:snapToGrid w:val="0"/>
        </w:rPr>
        <w:t xml:space="preserve"> jako je uvedeno v odst. 1.2.1. této smlouvy.</w:t>
      </w:r>
    </w:p>
    <w:p w14:paraId="423DDF79" w14:textId="2D7A6E00" w:rsidR="00A75A6C" w:rsidRPr="001B514D" w:rsidRDefault="008C4F8E">
      <w:pPr>
        <w:spacing w:before="60"/>
        <w:ind w:left="1418" w:hanging="709"/>
        <w:jc w:val="both"/>
        <w:rPr>
          <w:rFonts w:asciiTheme="minorHAnsi" w:hAnsiTheme="minorHAnsi"/>
        </w:rPr>
      </w:pPr>
      <w:r w:rsidRPr="001B514D">
        <w:rPr>
          <w:rFonts w:asciiTheme="minorHAnsi" w:hAnsiTheme="minorHAnsi"/>
          <w:b/>
        </w:rPr>
        <w:t>1.2.3.</w:t>
      </w:r>
      <w:r w:rsidRPr="001B514D">
        <w:rPr>
          <w:rFonts w:asciiTheme="minorHAnsi" w:hAnsiTheme="minorHAnsi"/>
          <w:b/>
        </w:rPr>
        <w:tab/>
      </w:r>
      <w:r w:rsidRPr="001B514D">
        <w:rPr>
          <w:rFonts w:asciiTheme="minorHAnsi" w:hAnsiTheme="minorHAnsi"/>
          <w:snapToGrid w:val="0"/>
        </w:rPr>
        <w:t>Žádné změny díla podle odstavce 1.2.1.</w:t>
      </w:r>
      <w:r w:rsidR="00DD4021">
        <w:rPr>
          <w:rFonts w:asciiTheme="minorHAnsi" w:hAnsiTheme="minorHAnsi"/>
          <w:snapToGrid w:val="0"/>
        </w:rPr>
        <w:t xml:space="preserve"> a 1.2.</w:t>
      </w:r>
      <w:r w:rsidR="00A1507E">
        <w:rPr>
          <w:rFonts w:asciiTheme="minorHAnsi" w:hAnsiTheme="minorHAnsi"/>
          <w:snapToGrid w:val="0"/>
        </w:rPr>
        <w:t>2</w:t>
      </w:r>
      <w:r w:rsidR="00DD4021">
        <w:rPr>
          <w:rFonts w:asciiTheme="minorHAnsi" w:hAnsiTheme="minorHAnsi"/>
          <w:snapToGrid w:val="0"/>
        </w:rPr>
        <w:t>.</w:t>
      </w:r>
      <w:r w:rsidRPr="001B514D">
        <w:rPr>
          <w:rFonts w:asciiTheme="minorHAnsi" w:hAnsiTheme="minorHAnsi"/>
          <w:snapToGrid w:val="0"/>
        </w:rPr>
        <w:t xml:space="preserve"> této smlouvy nebudou započaty ani prováděny bez předchozího písemného </w:t>
      </w:r>
      <w:r w:rsidR="003C1393">
        <w:rPr>
          <w:rFonts w:asciiTheme="minorHAnsi" w:hAnsiTheme="minorHAnsi"/>
          <w:snapToGrid w:val="0"/>
        </w:rPr>
        <w:t>souhlasu</w:t>
      </w:r>
      <w:r w:rsidRPr="001B514D">
        <w:rPr>
          <w:rFonts w:asciiTheme="minorHAnsi" w:hAnsiTheme="minorHAnsi"/>
          <w:snapToGrid w:val="0"/>
        </w:rPr>
        <w:t xml:space="preserve"> zástupce Objednatele, </w:t>
      </w:r>
      <w:r w:rsidR="00DD4021">
        <w:rPr>
          <w:rFonts w:asciiTheme="minorHAnsi" w:hAnsiTheme="minorHAnsi"/>
          <w:snapToGrid w:val="0"/>
        </w:rPr>
        <w:t xml:space="preserve">který je oprávněn </w:t>
      </w:r>
      <w:r w:rsidRPr="001B514D">
        <w:rPr>
          <w:rFonts w:asciiTheme="minorHAnsi" w:hAnsiTheme="minorHAnsi"/>
          <w:snapToGrid w:val="0"/>
        </w:rPr>
        <w:t xml:space="preserve">jednat ve věcech </w:t>
      </w:r>
      <w:r w:rsidR="003C1393">
        <w:rPr>
          <w:rFonts w:asciiTheme="minorHAnsi" w:hAnsiTheme="minorHAnsi"/>
          <w:snapToGrid w:val="0"/>
        </w:rPr>
        <w:t>technických</w:t>
      </w:r>
      <w:r w:rsidR="00DD4021">
        <w:rPr>
          <w:rFonts w:asciiTheme="minorHAnsi" w:hAnsiTheme="minorHAnsi"/>
          <w:snapToGrid w:val="0"/>
        </w:rPr>
        <w:t>,</w:t>
      </w:r>
      <w:r w:rsidRPr="001B514D">
        <w:rPr>
          <w:rFonts w:asciiTheme="minorHAnsi" w:hAnsiTheme="minorHAnsi"/>
          <w:snapToGrid w:val="0"/>
        </w:rPr>
        <w:t xml:space="preserve"> a žádný nárok ani požadavek na změnu ceny nebo termínu nebude platný, nebude-li k němu takovýto písemný pokyn předem vydán a nebude-li současně tato změna smlouvy sjednána v souladu s touto smlouvou</w:t>
      </w:r>
      <w:r w:rsidRPr="001B514D">
        <w:rPr>
          <w:rFonts w:asciiTheme="minorHAnsi" w:hAnsiTheme="minorHAnsi"/>
        </w:rPr>
        <w:t xml:space="preserve">. </w:t>
      </w:r>
      <w:r w:rsidR="009002F6" w:rsidRPr="001B514D">
        <w:rPr>
          <w:rFonts w:asciiTheme="minorHAnsi" w:hAnsiTheme="minorHAnsi"/>
        </w:rPr>
        <w:t xml:space="preserve">Schválení </w:t>
      </w:r>
      <w:r w:rsidRPr="001B514D">
        <w:rPr>
          <w:rFonts w:asciiTheme="minorHAnsi" w:hAnsiTheme="minorHAnsi"/>
        </w:rPr>
        <w:t>změn bude prováděn</w:t>
      </w:r>
      <w:r w:rsidR="00F50C40" w:rsidRPr="001B514D">
        <w:rPr>
          <w:rFonts w:asciiTheme="minorHAnsi" w:hAnsiTheme="minorHAnsi"/>
        </w:rPr>
        <w:t>o</w:t>
      </w:r>
      <w:r w:rsidRPr="001B514D">
        <w:rPr>
          <w:rFonts w:asciiTheme="minorHAnsi" w:hAnsiTheme="minorHAnsi"/>
        </w:rPr>
        <w:t xml:space="preserve"> formou</w:t>
      </w:r>
      <w:r w:rsidR="009002F6" w:rsidRPr="001B514D">
        <w:rPr>
          <w:rFonts w:asciiTheme="minorHAnsi" w:hAnsiTheme="minorHAnsi"/>
        </w:rPr>
        <w:t xml:space="preserve"> schválení</w:t>
      </w:r>
      <w:r w:rsidRPr="001B514D">
        <w:rPr>
          <w:rFonts w:asciiTheme="minorHAnsi" w:hAnsiTheme="minorHAnsi"/>
        </w:rPr>
        <w:t xml:space="preserve"> </w:t>
      </w:r>
      <w:r w:rsidR="00F50C40" w:rsidRPr="001B514D">
        <w:rPr>
          <w:rFonts w:asciiTheme="minorHAnsi" w:hAnsiTheme="minorHAnsi"/>
        </w:rPr>
        <w:t>Z</w:t>
      </w:r>
      <w:r w:rsidRPr="001B514D">
        <w:rPr>
          <w:rFonts w:asciiTheme="minorHAnsi" w:hAnsiTheme="minorHAnsi"/>
        </w:rPr>
        <w:t>měnových listů</w:t>
      </w:r>
      <w:r w:rsidR="00F50C40" w:rsidRPr="001B514D">
        <w:rPr>
          <w:rFonts w:asciiTheme="minorHAnsi" w:hAnsiTheme="minorHAnsi"/>
        </w:rPr>
        <w:t>, zpracovaných Zhotovitelem, které budou obsahovat dostatečně podrobný popis změny, nezbytnou dokumentaci, popř. fotodokumentaci, potřebné zkoušky a posudk</w:t>
      </w:r>
      <w:r w:rsidR="005242E5" w:rsidRPr="001B514D">
        <w:rPr>
          <w:rFonts w:asciiTheme="minorHAnsi" w:hAnsiTheme="minorHAnsi"/>
        </w:rPr>
        <w:t xml:space="preserve">y, </w:t>
      </w:r>
      <w:r w:rsidR="00F50C40" w:rsidRPr="001B514D">
        <w:rPr>
          <w:rFonts w:asciiTheme="minorHAnsi" w:hAnsiTheme="minorHAnsi"/>
        </w:rPr>
        <w:t>položkový rozpočet</w:t>
      </w:r>
      <w:r w:rsidR="005242E5" w:rsidRPr="001B514D">
        <w:rPr>
          <w:rFonts w:asciiTheme="minorHAnsi" w:hAnsiTheme="minorHAnsi"/>
        </w:rPr>
        <w:t xml:space="preserve"> apod.</w:t>
      </w:r>
      <w:r w:rsidR="00F50C40" w:rsidRPr="001B514D">
        <w:rPr>
          <w:rFonts w:asciiTheme="minorHAnsi" w:hAnsiTheme="minorHAnsi"/>
        </w:rPr>
        <w:t xml:space="preserve"> Změnový list bude odsouhlasen a podepsán oprávněnou osobou Zhotovitele, zmocněnou osobou objednatele (</w:t>
      </w:r>
      <w:r w:rsidR="00DD28CE">
        <w:rPr>
          <w:rFonts w:asciiTheme="minorHAnsi" w:hAnsiTheme="minorHAnsi"/>
        </w:rPr>
        <w:t>TDS</w:t>
      </w:r>
      <w:r w:rsidR="00F50C40" w:rsidRPr="001B514D">
        <w:rPr>
          <w:rFonts w:asciiTheme="minorHAnsi" w:hAnsiTheme="minorHAnsi"/>
        </w:rPr>
        <w:t xml:space="preserve">) a </w:t>
      </w:r>
      <w:r w:rsidR="00F50C40" w:rsidRPr="001B514D">
        <w:rPr>
          <w:rFonts w:asciiTheme="minorHAnsi" w:hAnsiTheme="minorHAnsi"/>
        </w:rPr>
        <w:lastRenderedPageBreak/>
        <w:t>Projektantem.</w:t>
      </w:r>
      <w:r w:rsidR="005242E5" w:rsidRPr="001B514D">
        <w:rPr>
          <w:rFonts w:asciiTheme="minorHAnsi" w:hAnsiTheme="minorHAnsi"/>
        </w:rPr>
        <w:t xml:space="preserve"> Takto připravený změnový list bude předložen k podpisu oprávněnému zástupci </w:t>
      </w:r>
      <w:r w:rsidR="005242E5" w:rsidRPr="001B514D">
        <w:rPr>
          <w:rFonts w:asciiTheme="minorHAnsi" w:hAnsiTheme="minorHAnsi"/>
          <w:snapToGrid w:val="0"/>
        </w:rPr>
        <w:t>Objednatele</w:t>
      </w:r>
      <w:r w:rsidR="005242E5" w:rsidRPr="001B514D">
        <w:rPr>
          <w:rFonts w:asciiTheme="minorHAnsi" w:hAnsiTheme="minorHAnsi"/>
        </w:rPr>
        <w:t>. O schválených ZMĚNÁCH (změnových listech) povede zástupce Objednatele evidenci.</w:t>
      </w:r>
      <w:r w:rsidR="005242E5" w:rsidRPr="001B514D">
        <w:rPr>
          <w:rFonts w:asciiTheme="minorHAnsi" w:hAnsiTheme="minorHAnsi"/>
          <w:i/>
        </w:rPr>
        <w:t xml:space="preserve"> </w:t>
      </w:r>
    </w:p>
    <w:p w14:paraId="5AB3059D" w14:textId="47355D78" w:rsidR="008C4F8E" w:rsidRPr="001B514D" w:rsidRDefault="008C4F8E" w:rsidP="008C4F8E">
      <w:pPr>
        <w:pStyle w:val="Import8"/>
        <w:spacing w:before="360" w:line="240" w:lineRule="auto"/>
        <w:ind w:left="3890" w:hanging="3890"/>
        <w:jc w:val="center"/>
        <w:rPr>
          <w:rFonts w:asciiTheme="minorHAnsi" w:hAnsiTheme="minorHAnsi"/>
          <w:b/>
          <w:szCs w:val="24"/>
        </w:rPr>
      </w:pPr>
      <w:r w:rsidRPr="001B514D">
        <w:rPr>
          <w:rFonts w:asciiTheme="minorHAnsi" w:hAnsiTheme="minorHAnsi"/>
          <w:b/>
          <w:szCs w:val="24"/>
        </w:rPr>
        <w:t>Článek II. Doba plnění</w:t>
      </w:r>
      <w:r w:rsidR="004B0EED">
        <w:rPr>
          <w:rFonts w:asciiTheme="minorHAnsi" w:hAnsiTheme="minorHAnsi"/>
          <w:b/>
          <w:szCs w:val="24"/>
        </w:rPr>
        <w:t xml:space="preserve"> </w:t>
      </w:r>
    </w:p>
    <w:p w14:paraId="20EB3E04" w14:textId="69F7F55C" w:rsidR="008C4F8E" w:rsidRPr="001B514D" w:rsidRDefault="008C4F8E" w:rsidP="008C4F8E">
      <w:pPr>
        <w:pStyle w:val="Nadpis6"/>
        <w:spacing w:before="120" w:after="0"/>
        <w:ind w:left="709" w:hanging="709"/>
        <w:rPr>
          <w:rFonts w:asciiTheme="minorHAnsi" w:hAnsiTheme="minorHAnsi"/>
          <w:sz w:val="24"/>
          <w:szCs w:val="24"/>
        </w:rPr>
      </w:pPr>
      <w:r w:rsidRPr="001B514D">
        <w:rPr>
          <w:rFonts w:asciiTheme="minorHAnsi" w:hAnsiTheme="minorHAnsi"/>
          <w:sz w:val="24"/>
          <w:szCs w:val="24"/>
        </w:rPr>
        <w:t>2.1.</w:t>
      </w:r>
      <w:r w:rsidRPr="001B514D">
        <w:rPr>
          <w:rFonts w:asciiTheme="minorHAnsi" w:hAnsiTheme="minorHAnsi"/>
          <w:sz w:val="24"/>
          <w:szCs w:val="24"/>
        </w:rPr>
        <w:tab/>
        <w:t>DOHODNUTÁ DOBA</w:t>
      </w:r>
      <w:r w:rsidR="004B0EED">
        <w:rPr>
          <w:rFonts w:asciiTheme="minorHAnsi" w:hAnsiTheme="minorHAnsi"/>
          <w:sz w:val="24"/>
          <w:szCs w:val="24"/>
        </w:rPr>
        <w:t xml:space="preserve"> </w:t>
      </w:r>
      <w:r w:rsidRPr="001B514D">
        <w:rPr>
          <w:rFonts w:asciiTheme="minorHAnsi" w:hAnsiTheme="minorHAnsi"/>
          <w:sz w:val="24"/>
          <w:szCs w:val="24"/>
        </w:rPr>
        <w:t xml:space="preserve">PLNĚNÍ </w:t>
      </w:r>
    </w:p>
    <w:p w14:paraId="7BB6DB18" w14:textId="2DC29B54" w:rsidR="006D2A82" w:rsidRPr="001B514D" w:rsidRDefault="006D2A82" w:rsidP="006D2A82">
      <w:pPr>
        <w:spacing w:before="60"/>
        <w:ind w:left="709" w:firstLine="2"/>
        <w:jc w:val="both"/>
        <w:rPr>
          <w:rFonts w:asciiTheme="minorHAnsi" w:hAnsiTheme="minorHAnsi"/>
          <w:snapToGrid w:val="0"/>
        </w:rPr>
      </w:pPr>
      <w:r w:rsidRPr="001B514D">
        <w:rPr>
          <w:rFonts w:asciiTheme="minorHAnsi" w:hAnsiTheme="minorHAnsi"/>
          <w:snapToGrid w:val="0"/>
        </w:rPr>
        <w:t>Zhotovitel se zavazuje zhotovit dílo v</w:t>
      </w:r>
      <w:r w:rsidR="0016415D">
        <w:rPr>
          <w:rFonts w:asciiTheme="minorHAnsi" w:hAnsiTheme="minorHAnsi"/>
          <w:snapToGrid w:val="0"/>
        </w:rPr>
        <w:t xml:space="preserve"> dílčích </w:t>
      </w:r>
      <w:r w:rsidRPr="001B514D">
        <w:rPr>
          <w:rFonts w:asciiTheme="minorHAnsi" w:hAnsiTheme="minorHAnsi"/>
          <w:snapToGrid w:val="0"/>
        </w:rPr>
        <w:t>termín</w:t>
      </w:r>
      <w:r w:rsidR="00D42527">
        <w:rPr>
          <w:rFonts w:asciiTheme="minorHAnsi" w:hAnsiTheme="minorHAnsi"/>
          <w:snapToGrid w:val="0"/>
        </w:rPr>
        <w:t>ech dále uvedených</w:t>
      </w:r>
      <w:r w:rsidRPr="001B514D">
        <w:rPr>
          <w:rFonts w:asciiTheme="minorHAnsi" w:hAnsiTheme="minorHAnsi"/>
          <w:snapToGrid w:val="0"/>
        </w:rPr>
        <w:t>:</w:t>
      </w:r>
    </w:p>
    <w:p w14:paraId="5A95F67F" w14:textId="2A644427" w:rsidR="005215D4" w:rsidRDefault="006D2A82" w:rsidP="007B76EF">
      <w:pPr>
        <w:spacing w:before="60" w:after="240"/>
        <w:ind w:left="1418" w:hanging="707"/>
        <w:rPr>
          <w:rFonts w:asciiTheme="minorHAnsi" w:hAnsiTheme="minorHAnsi"/>
          <w:b/>
          <w:snapToGrid w:val="0"/>
        </w:rPr>
      </w:pPr>
      <w:r w:rsidRPr="00F55351">
        <w:rPr>
          <w:rFonts w:asciiTheme="minorHAnsi" w:hAnsiTheme="minorHAnsi"/>
          <w:b/>
          <w:snapToGrid w:val="0"/>
        </w:rPr>
        <w:t>2.1.1.</w:t>
      </w:r>
      <w:r w:rsidRPr="001B514D">
        <w:rPr>
          <w:rFonts w:asciiTheme="minorHAnsi" w:hAnsiTheme="minorHAnsi"/>
          <w:snapToGrid w:val="0"/>
        </w:rPr>
        <w:tab/>
      </w:r>
      <w:r w:rsidRPr="001B514D">
        <w:rPr>
          <w:rFonts w:asciiTheme="minorHAnsi" w:hAnsiTheme="minorHAnsi"/>
          <w:b/>
          <w:snapToGrid w:val="0"/>
        </w:rPr>
        <w:t xml:space="preserve">zahájení </w:t>
      </w:r>
      <w:r w:rsidR="000E68AC">
        <w:rPr>
          <w:rFonts w:asciiTheme="minorHAnsi" w:hAnsiTheme="minorHAnsi"/>
          <w:b/>
          <w:snapToGrid w:val="0"/>
        </w:rPr>
        <w:t xml:space="preserve">a předání </w:t>
      </w:r>
      <w:r w:rsidRPr="001B514D">
        <w:rPr>
          <w:rFonts w:asciiTheme="minorHAnsi" w:hAnsiTheme="minorHAnsi"/>
          <w:b/>
          <w:snapToGrid w:val="0"/>
        </w:rPr>
        <w:t>díla</w:t>
      </w:r>
      <w:r w:rsidR="00AC3C93" w:rsidRPr="001B514D">
        <w:rPr>
          <w:rFonts w:asciiTheme="minorHAnsi" w:hAnsiTheme="minorHAnsi"/>
          <w:snapToGrid w:val="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6"/>
        <w:gridCol w:w="2494"/>
      </w:tblGrid>
      <w:tr w:rsidR="00E041CB" w:rsidRPr="00C51CCE" w14:paraId="76935465" w14:textId="77777777" w:rsidTr="00A64B84">
        <w:trPr>
          <w:trHeight w:val="454"/>
          <w:jc w:val="center"/>
        </w:trPr>
        <w:tc>
          <w:tcPr>
            <w:tcW w:w="4116" w:type="dxa"/>
            <w:tcBorders>
              <w:top w:val="single" w:sz="4" w:space="0" w:color="auto"/>
              <w:left w:val="single" w:sz="4" w:space="0" w:color="auto"/>
              <w:bottom w:val="single" w:sz="4" w:space="0" w:color="auto"/>
              <w:right w:val="single" w:sz="4" w:space="0" w:color="auto"/>
            </w:tcBorders>
            <w:shd w:val="clear" w:color="auto" w:fill="auto"/>
            <w:vAlign w:val="center"/>
          </w:tcPr>
          <w:p w14:paraId="5A625C81" w14:textId="77777777" w:rsidR="00E041CB" w:rsidRPr="0041643A" w:rsidRDefault="00E041CB" w:rsidP="006433A8">
            <w:pPr>
              <w:jc w:val="center"/>
              <w:rPr>
                <w:rFonts w:ascii="Calibri" w:hAnsi="Calibri" w:cs="Calibri"/>
                <w:b/>
              </w:rPr>
            </w:pPr>
            <w:r>
              <w:rPr>
                <w:rFonts w:ascii="Calibri" w:hAnsi="Calibri" w:cs="Calibri"/>
                <w:b/>
              </w:rPr>
              <w:t>Zahájení</w:t>
            </w:r>
          </w:p>
        </w:tc>
        <w:tc>
          <w:tcPr>
            <w:tcW w:w="2494" w:type="dxa"/>
            <w:tcBorders>
              <w:top w:val="single" w:sz="4" w:space="0" w:color="auto"/>
              <w:left w:val="single" w:sz="4" w:space="0" w:color="auto"/>
              <w:bottom w:val="single" w:sz="4" w:space="0" w:color="auto"/>
              <w:right w:val="single" w:sz="4" w:space="0" w:color="auto"/>
            </w:tcBorders>
            <w:vAlign w:val="center"/>
          </w:tcPr>
          <w:p w14:paraId="0A839FBA" w14:textId="77777777" w:rsidR="00E041CB" w:rsidRDefault="00E041CB" w:rsidP="006433A8">
            <w:pPr>
              <w:jc w:val="center"/>
              <w:rPr>
                <w:rFonts w:ascii="Calibri" w:hAnsi="Calibri" w:cs="Calibri"/>
                <w:b/>
              </w:rPr>
            </w:pPr>
            <w:r>
              <w:rPr>
                <w:rFonts w:ascii="Calibri" w:hAnsi="Calibri" w:cs="Calibri"/>
                <w:b/>
              </w:rPr>
              <w:t>Předání (nejpozději)</w:t>
            </w:r>
          </w:p>
        </w:tc>
      </w:tr>
      <w:tr w:rsidR="00E041CB" w:rsidRPr="00C51CCE" w14:paraId="2651AE40" w14:textId="77777777" w:rsidTr="00A64B84">
        <w:trPr>
          <w:trHeight w:val="454"/>
          <w:jc w:val="center"/>
        </w:trPr>
        <w:tc>
          <w:tcPr>
            <w:tcW w:w="4116" w:type="dxa"/>
            <w:tcBorders>
              <w:top w:val="single" w:sz="4" w:space="0" w:color="auto"/>
              <w:left w:val="single" w:sz="4" w:space="0" w:color="auto"/>
              <w:bottom w:val="single" w:sz="4" w:space="0" w:color="auto"/>
              <w:right w:val="single" w:sz="4" w:space="0" w:color="auto"/>
            </w:tcBorders>
            <w:shd w:val="clear" w:color="auto" w:fill="auto"/>
            <w:vAlign w:val="center"/>
          </w:tcPr>
          <w:p w14:paraId="759C655F" w14:textId="6BEF8CFA" w:rsidR="00E041CB" w:rsidRPr="00A64B84" w:rsidRDefault="00A64B84" w:rsidP="006433A8">
            <w:pPr>
              <w:jc w:val="center"/>
              <w:rPr>
                <w:rFonts w:ascii="Calibri" w:hAnsi="Calibri" w:cs="Calibri"/>
                <w:b/>
                <w:i/>
                <w:iCs/>
              </w:rPr>
            </w:pPr>
            <w:r w:rsidRPr="00A64B84">
              <w:rPr>
                <w:rFonts w:ascii="Calibri" w:hAnsi="Calibri" w:cs="Calibri"/>
                <w:b/>
                <w:i/>
                <w:iCs/>
                <w:highlight w:val="lightGray"/>
              </w:rPr>
              <w:t>Bude doplněno před podpisem smlouvy (předpoklad 1.11.2019)</w:t>
            </w:r>
          </w:p>
        </w:tc>
        <w:tc>
          <w:tcPr>
            <w:tcW w:w="2494" w:type="dxa"/>
            <w:tcBorders>
              <w:top w:val="single" w:sz="4" w:space="0" w:color="auto"/>
              <w:left w:val="single" w:sz="4" w:space="0" w:color="auto"/>
              <w:bottom w:val="single" w:sz="4" w:space="0" w:color="auto"/>
              <w:right w:val="single" w:sz="4" w:space="0" w:color="auto"/>
            </w:tcBorders>
            <w:vAlign w:val="center"/>
          </w:tcPr>
          <w:p w14:paraId="0BE9E061" w14:textId="2AA1240A" w:rsidR="00E041CB" w:rsidRPr="005215D4" w:rsidRDefault="00A64B84" w:rsidP="00AD3A3D">
            <w:pPr>
              <w:jc w:val="center"/>
              <w:rPr>
                <w:rFonts w:ascii="Calibri" w:hAnsi="Calibri" w:cs="Calibri"/>
                <w:b/>
              </w:rPr>
            </w:pPr>
            <w:r>
              <w:rPr>
                <w:rFonts w:ascii="Calibri" w:hAnsi="Calibri" w:cs="Calibri"/>
                <w:b/>
              </w:rPr>
              <w:t>15</w:t>
            </w:r>
            <w:r w:rsidR="00E041CB" w:rsidRPr="00044A1C">
              <w:rPr>
                <w:rFonts w:ascii="Calibri" w:hAnsi="Calibri" w:cs="Calibri"/>
                <w:b/>
              </w:rPr>
              <w:t xml:space="preserve">. </w:t>
            </w:r>
            <w:r w:rsidR="00AD3A3D" w:rsidRPr="00044A1C">
              <w:rPr>
                <w:rFonts w:ascii="Calibri" w:hAnsi="Calibri" w:cs="Calibri"/>
                <w:b/>
              </w:rPr>
              <w:t>8</w:t>
            </w:r>
            <w:r w:rsidR="00E041CB" w:rsidRPr="00044A1C">
              <w:rPr>
                <w:rFonts w:ascii="Calibri" w:hAnsi="Calibri" w:cs="Calibri"/>
                <w:b/>
              </w:rPr>
              <w:t>. 2020</w:t>
            </w:r>
          </w:p>
        </w:tc>
      </w:tr>
    </w:tbl>
    <w:p w14:paraId="377F8752" w14:textId="77777777" w:rsidR="00D6449A" w:rsidRDefault="00D6449A" w:rsidP="008C4F8E">
      <w:pPr>
        <w:spacing w:before="60"/>
        <w:ind w:left="1418" w:hanging="709"/>
        <w:jc w:val="both"/>
        <w:rPr>
          <w:rFonts w:asciiTheme="minorHAnsi" w:hAnsiTheme="minorHAnsi"/>
          <w:b/>
          <w:snapToGrid w:val="0"/>
        </w:rPr>
      </w:pPr>
    </w:p>
    <w:p w14:paraId="7F345038" w14:textId="11F7B4D3" w:rsidR="008C4F8E" w:rsidRPr="001B514D" w:rsidRDefault="008C4F8E" w:rsidP="008C4F8E">
      <w:pPr>
        <w:spacing w:before="60"/>
        <w:ind w:left="1418" w:hanging="709"/>
        <w:jc w:val="both"/>
        <w:rPr>
          <w:rFonts w:asciiTheme="minorHAnsi" w:hAnsiTheme="minorHAnsi"/>
          <w:snapToGrid w:val="0"/>
        </w:rPr>
      </w:pPr>
      <w:r w:rsidRPr="00F55351">
        <w:rPr>
          <w:rFonts w:asciiTheme="minorHAnsi" w:hAnsiTheme="minorHAnsi"/>
          <w:b/>
          <w:snapToGrid w:val="0"/>
        </w:rPr>
        <w:t>2.1.</w:t>
      </w:r>
      <w:r w:rsidR="00D6449A">
        <w:rPr>
          <w:rFonts w:asciiTheme="minorHAnsi" w:hAnsiTheme="minorHAnsi"/>
          <w:b/>
          <w:snapToGrid w:val="0"/>
        </w:rPr>
        <w:t>2</w:t>
      </w:r>
      <w:r w:rsidRPr="00F55351">
        <w:rPr>
          <w:rFonts w:asciiTheme="minorHAnsi" w:hAnsiTheme="minorHAnsi"/>
          <w:b/>
          <w:snapToGrid w:val="0"/>
        </w:rPr>
        <w:t>.</w:t>
      </w:r>
      <w:r w:rsidRPr="00F55351">
        <w:rPr>
          <w:rFonts w:asciiTheme="minorHAnsi" w:hAnsiTheme="minorHAnsi"/>
          <w:b/>
          <w:snapToGrid w:val="0"/>
        </w:rPr>
        <w:tab/>
      </w:r>
      <w:r w:rsidRPr="001B514D">
        <w:rPr>
          <w:rFonts w:asciiTheme="minorHAnsi" w:hAnsiTheme="minorHAnsi"/>
          <w:snapToGrid w:val="0"/>
        </w:rPr>
        <w:t>Za den zahájení provádění díla je považován den, kdy bylo Objednatelem předáno staveniště Zhotoviteli.</w:t>
      </w:r>
      <w:r w:rsidR="00427EA5">
        <w:rPr>
          <w:rFonts w:asciiTheme="minorHAnsi" w:hAnsiTheme="minorHAnsi"/>
          <w:snapToGrid w:val="0"/>
        </w:rPr>
        <w:t xml:space="preserve"> </w:t>
      </w:r>
      <w:r w:rsidR="00427EA5" w:rsidRPr="00427EA5">
        <w:rPr>
          <w:rFonts w:asciiTheme="minorHAnsi" w:hAnsiTheme="minorHAnsi"/>
          <w:snapToGrid w:val="0"/>
        </w:rPr>
        <w:t>O předání staveniště bude vyhotoven protokol</w:t>
      </w:r>
      <w:r w:rsidR="00427EA5">
        <w:rPr>
          <w:rFonts w:asciiTheme="minorHAnsi" w:hAnsiTheme="minorHAnsi"/>
          <w:snapToGrid w:val="0"/>
        </w:rPr>
        <w:t>.</w:t>
      </w:r>
      <w:r w:rsidRPr="001B514D">
        <w:rPr>
          <w:rFonts w:asciiTheme="minorHAnsi" w:hAnsiTheme="minorHAnsi"/>
          <w:snapToGrid w:val="0"/>
        </w:rPr>
        <w:t xml:space="preserve"> Zhotovitel je povinen zahájit práce na realizaci díla nejpozději do 3 dnů po protokolárním předání staveniště. </w:t>
      </w:r>
    </w:p>
    <w:p w14:paraId="14F66244" w14:textId="71868C5B" w:rsidR="009811E5" w:rsidRDefault="008C4F8E" w:rsidP="008C4F8E">
      <w:pPr>
        <w:spacing w:before="60"/>
        <w:ind w:left="1418" w:hanging="709"/>
        <w:jc w:val="both"/>
        <w:rPr>
          <w:rFonts w:asciiTheme="minorHAnsi" w:hAnsiTheme="minorHAnsi"/>
          <w:snapToGrid w:val="0"/>
        </w:rPr>
      </w:pPr>
      <w:r w:rsidRPr="001B514D">
        <w:rPr>
          <w:rFonts w:asciiTheme="minorHAnsi" w:hAnsiTheme="minorHAnsi"/>
          <w:b/>
          <w:snapToGrid w:val="0"/>
        </w:rPr>
        <w:t>2.1.</w:t>
      </w:r>
      <w:r w:rsidR="00D6449A">
        <w:rPr>
          <w:rFonts w:asciiTheme="minorHAnsi" w:hAnsiTheme="minorHAnsi"/>
          <w:b/>
          <w:snapToGrid w:val="0"/>
        </w:rPr>
        <w:t>3</w:t>
      </w:r>
      <w:r w:rsidRPr="001B514D">
        <w:rPr>
          <w:rFonts w:asciiTheme="minorHAnsi" w:hAnsiTheme="minorHAnsi"/>
          <w:b/>
          <w:snapToGrid w:val="0"/>
        </w:rPr>
        <w:t>.</w:t>
      </w:r>
      <w:r w:rsidRPr="001B514D">
        <w:rPr>
          <w:rFonts w:asciiTheme="minorHAnsi" w:hAnsiTheme="minorHAnsi"/>
          <w:snapToGrid w:val="0"/>
        </w:rPr>
        <w:tab/>
        <w:t>Zhotovitel splní svou povinnost provést dílo jeho řádným zhotovením, předáním Objednateli bez vad a nedodělků</w:t>
      </w:r>
      <w:r w:rsidR="00DC060C" w:rsidRPr="001B514D">
        <w:rPr>
          <w:rFonts w:asciiTheme="minorHAnsi" w:hAnsiTheme="minorHAnsi"/>
          <w:snapToGrid w:val="0"/>
        </w:rPr>
        <w:t xml:space="preserve"> bránících užívání</w:t>
      </w:r>
      <w:r w:rsidR="00D70439">
        <w:rPr>
          <w:rFonts w:asciiTheme="minorHAnsi" w:hAnsiTheme="minorHAnsi"/>
          <w:snapToGrid w:val="0"/>
        </w:rPr>
        <w:t xml:space="preserve"> v termínech dle odst. 2.1.1 tohoto článku</w:t>
      </w:r>
      <w:r w:rsidRPr="001B514D">
        <w:rPr>
          <w:rFonts w:asciiTheme="minorHAnsi" w:hAnsiTheme="minorHAnsi"/>
          <w:snapToGrid w:val="0"/>
        </w:rPr>
        <w:t xml:space="preserve">. </w:t>
      </w:r>
    </w:p>
    <w:p w14:paraId="485E0F8D" w14:textId="144DF8E0" w:rsidR="00171516" w:rsidRDefault="00D7167A" w:rsidP="00171516">
      <w:pPr>
        <w:ind w:left="1416" w:hanging="708"/>
        <w:jc w:val="both"/>
        <w:rPr>
          <w:b/>
          <w:bCs/>
          <w:noProof/>
        </w:rPr>
      </w:pPr>
      <w:r w:rsidRPr="001B514D">
        <w:rPr>
          <w:rFonts w:asciiTheme="minorHAnsi" w:hAnsiTheme="minorHAnsi"/>
          <w:b/>
          <w:snapToGrid w:val="0"/>
        </w:rPr>
        <w:t>2.1.</w:t>
      </w:r>
      <w:r>
        <w:rPr>
          <w:rFonts w:asciiTheme="minorHAnsi" w:hAnsiTheme="minorHAnsi"/>
          <w:b/>
          <w:snapToGrid w:val="0"/>
        </w:rPr>
        <w:t>4</w:t>
      </w:r>
      <w:r w:rsidRPr="001B514D">
        <w:rPr>
          <w:rFonts w:asciiTheme="minorHAnsi" w:hAnsiTheme="minorHAnsi"/>
          <w:b/>
          <w:snapToGrid w:val="0"/>
        </w:rPr>
        <w:t>.</w:t>
      </w:r>
      <w:r w:rsidRPr="001B514D">
        <w:rPr>
          <w:rFonts w:asciiTheme="minorHAnsi" w:hAnsiTheme="minorHAnsi"/>
          <w:snapToGrid w:val="0"/>
        </w:rPr>
        <w:tab/>
      </w:r>
      <w:r w:rsidR="00171516">
        <w:rPr>
          <w:rFonts w:asciiTheme="minorHAnsi" w:hAnsiTheme="minorHAnsi"/>
          <w:snapToGrid w:val="0"/>
        </w:rPr>
        <w:t xml:space="preserve">Zhotovitel byl seznámen s tím, že </w:t>
      </w:r>
      <w:r w:rsidR="00171516" w:rsidRPr="00171516">
        <w:rPr>
          <w:rFonts w:asciiTheme="minorHAnsi" w:hAnsiTheme="minorHAnsi"/>
          <w:snapToGrid w:val="0"/>
        </w:rPr>
        <w:t xml:space="preserve">stavba bude probíhat za provozu </w:t>
      </w:r>
      <w:r w:rsidR="007A3B5B">
        <w:rPr>
          <w:rFonts w:asciiTheme="minorHAnsi" w:hAnsiTheme="minorHAnsi"/>
          <w:snapToGrid w:val="0"/>
        </w:rPr>
        <w:t>ZŠ</w:t>
      </w:r>
      <w:r w:rsidR="00171516" w:rsidRPr="00171516">
        <w:rPr>
          <w:rFonts w:asciiTheme="minorHAnsi" w:hAnsiTheme="minorHAnsi"/>
          <w:snapToGrid w:val="0"/>
        </w:rPr>
        <w:t xml:space="preserve">. </w:t>
      </w:r>
      <w:r w:rsidR="007A3B5B">
        <w:rPr>
          <w:rFonts w:asciiTheme="minorHAnsi" w:hAnsiTheme="minorHAnsi"/>
          <w:snapToGrid w:val="0"/>
        </w:rPr>
        <w:t>Zhotovitel</w:t>
      </w:r>
      <w:r w:rsidR="00171516" w:rsidRPr="00171516">
        <w:rPr>
          <w:rFonts w:asciiTheme="minorHAnsi" w:hAnsiTheme="minorHAnsi"/>
          <w:snapToGrid w:val="0"/>
        </w:rPr>
        <w:t xml:space="preserve"> </w:t>
      </w:r>
      <w:r w:rsidR="007A3B5B">
        <w:rPr>
          <w:rFonts w:asciiTheme="minorHAnsi" w:hAnsiTheme="minorHAnsi"/>
          <w:snapToGrid w:val="0"/>
        </w:rPr>
        <w:t>je</w:t>
      </w:r>
      <w:r w:rsidR="00171516" w:rsidRPr="00171516">
        <w:rPr>
          <w:rFonts w:asciiTheme="minorHAnsi" w:hAnsiTheme="minorHAnsi"/>
          <w:snapToGrid w:val="0"/>
        </w:rPr>
        <w:t xml:space="preserve"> </w:t>
      </w:r>
      <w:r w:rsidR="007A3B5B">
        <w:rPr>
          <w:rFonts w:asciiTheme="minorHAnsi" w:hAnsiTheme="minorHAnsi"/>
          <w:snapToGrid w:val="0"/>
        </w:rPr>
        <w:t>povinen</w:t>
      </w:r>
      <w:r w:rsidR="00171516" w:rsidRPr="00171516">
        <w:rPr>
          <w:rFonts w:asciiTheme="minorHAnsi" w:hAnsiTheme="minorHAnsi"/>
          <w:snapToGrid w:val="0"/>
        </w:rPr>
        <w:t xml:space="preserve"> pro náročnější práce, při kterých hrozí zvýšené riziko ohrožení bezpečnosti dětí a personálu školy, využít školní prázdniny (zimní, jarní, letní).</w:t>
      </w:r>
      <w:r w:rsidR="00171516">
        <w:rPr>
          <w:b/>
          <w:bCs/>
          <w:noProof/>
        </w:rPr>
        <w:t xml:space="preserve"> </w:t>
      </w:r>
    </w:p>
    <w:p w14:paraId="00746091" w14:textId="77777777" w:rsidR="00D7167A" w:rsidRPr="001B514D" w:rsidRDefault="00D7167A" w:rsidP="008C4F8E">
      <w:pPr>
        <w:spacing w:before="60"/>
        <w:ind w:left="1418" w:hanging="709"/>
        <w:jc w:val="both"/>
        <w:rPr>
          <w:rFonts w:asciiTheme="minorHAnsi" w:hAnsiTheme="minorHAnsi"/>
          <w:snapToGrid w:val="0"/>
        </w:rPr>
      </w:pPr>
    </w:p>
    <w:p w14:paraId="4B249029" w14:textId="77777777" w:rsidR="008C4F8E" w:rsidRPr="001B514D" w:rsidRDefault="008C4F8E" w:rsidP="008C4F8E">
      <w:pPr>
        <w:pStyle w:val="Nadpis6"/>
        <w:spacing w:before="120" w:after="0"/>
        <w:ind w:left="709" w:hanging="709"/>
        <w:rPr>
          <w:rFonts w:asciiTheme="minorHAnsi" w:hAnsiTheme="minorHAnsi"/>
          <w:sz w:val="24"/>
          <w:szCs w:val="24"/>
        </w:rPr>
      </w:pPr>
      <w:r w:rsidRPr="001B514D">
        <w:rPr>
          <w:rFonts w:asciiTheme="minorHAnsi" w:hAnsiTheme="minorHAnsi"/>
          <w:sz w:val="24"/>
          <w:szCs w:val="24"/>
        </w:rPr>
        <w:t>2.2.</w:t>
      </w:r>
      <w:r w:rsidRPr="001B514D">
        <w:rPr>
          <w:rFonts w:asciiTheme="minorHAnsi" w:hAnsiTheme="minorHAnsi"/>
          <w:sz w:val="24"/>
          <w:szCs w:val="24"/>
        </w:rPr>
        <w:tab/>
        <w:t>HARMONOGRAM PLNĚNÍ</w:t>
      </w:r>
    </w:p>
    <w:p w14:paraId="54BB5D58" w14:textId="1C718FAB" w:rsidR="008C4F8E" w:rsidRPr="001B514D" w:rsidRDefault="008C4F8E" w:rsidP="008C4F8E">
      <w:pPr>
        <w:spacing w:before="60"/>
        <w:ind w:left="1418" w:hanging="709"/>
        <w:jc w:val="both"/>
        <w:rPr>
          <w:rFonts w:asciiTheme="minorHAnsi" w:hAnsiTheme="minorHAnsi"/>
          <w:b/>
          <w:snapToGrid w:val="0"/>
        </w:rPr>
      </w:pPr>
      <w:r w:rsidRPr="000B5075">
        <w:rPr>
          <w:rFonts w:asciiTheme="minorHAnsi" w:hAnsiTheme="minorHAnsi"/>
          <w:b/>
          <w:snapToGrid w:val="0"/>
        </w:rPr>
        <w:t>2.2.1.</w:t>
      </w:r>
      <w:r w:rsidRPr="000B5075">
        <w:rPr>
          <w:rFonts w:asciiTheme="minorHAnsi" w:hAnsiTheme="minorHAnsi"/>
          <w:b/>
          <w:snapToGrid w:val="0"/>
        </w:rPr>
        <w:tab/>
      </w:r>
      <w:r w:rsidRPr="000B5075">
        <w:rPr>
          <w:rFonts w:asciiTheme="minorHAnsi" w:hAnsiTheme="minorHAnsi"/>
          <w:snapToGrid w:val="0"/>
        </w:rPr>
        <w:t>P</w:t>
      </w:r>
      <w:r w:rsidR="008D7606">
        <w:rPr>
          <w:rFonts w:asciiTheme="minorHAnsi" w:hAnsiTheme="minorHAnsi"/>
          <w:snapToGrid w:val="0"/>
        </w:rPr>
        <w:t xml:space="preserve">odrobný harmonogram plnění díla </w:t>
      </w:r>
      <w:r w:rsidRPr="000B5075">
        <w:rPr>
          <w:rFonts w:asciiTheme="minorHAnsi" w:hAnsiTheme="minorHAnsi"/>
          <w:snapToGrid w:val="0"/>
        </w:rPr>
        <w:t xml:space="preserve">je uveden </w:t>
      </w:r>
      <w:r w:rsidRPr="000B5075">
        <w:rPr>
          <w:rFonts w:asciiTheme="minorHAnsi" w:hAnsiTheme="minorHAnsi"/>
          <w:b/>
          <w:snapToGrid w:val="0"/>
        </w:rPr>
        <w:t>v příloze č. II</w:t>
      </w:r>
      <w:r w:rsidRPr="000B5075">
        <w:rPr>
          <w:rFonts w:asciiTheme="minorHAnsi" w:hAnsiTheme="minorHAnsi"/>
          <w:snapToGrid w:val="0"/>
        </w:rPr>
        <w:t>. - HARMONOGRAM PLNĚNÍ PRACÍ A DODÁVEK, která tvoří nedílnou součást této smlouvy.</w:t>
      </w:r>
      <w:r w:rsidRPr="001B514D">
        <w:rPr>
          <w:rFonts w:asciiTheme="minorHAnsi" w:hAnsiTheme="minorHAnsi"/>
          <w:b/>
          <w:snapToGrid w:val="0"/>
        </w:rPr>
        <w:t xml:space="preserve"> </w:t>
      </w:r>
    </w:p>
    <w:p w14:paraId="32F8DAC0" w14:textId="2283C813" w:rsidR="008C4F8E" w:rsidRPr="001B514D" w:rsidRDefault="008C4F8E" w:rsidP="008C4F8E">
      <w:pPr>
        <w:spacing w:before="60"/>
        <w:ind w:left="1418" w:hanging="709"/>
        <w:jc w:val="both"/>
        <w:rPr>
          <w:rFonts w:asciiTheme="minorHAnsi" w:hAnsiTheme="minorHAnsi"/>
          <w:b/>
          <w:snapToGrid w:val="0"/>
        </w:rPr>
      </w:pPr>
      <w:r w:rsidRPr="001B514D">
        <w:rPr>
          <w:rFonts w:asciiTheme="minorHAnsi" w:hAnsiTheme="minorHAnsi"/>
          <w:b/>
          <w:snapToGrid w:val="0"/>
        </w:rPr>
        <w:t>2.2.2.</w:t>
      </w:r>
      <w:r w:rsidRPr="001B514D">
        <w:rPr>
          <w:rFonts w:asciiTheme="minorHAnsi" w:hAnsiTheme="minorHAnsi"/>
          <w:b/>
          <w:snapToGrid w:val="0"/>
        </w:rPr>
        <w:tab/>
      </w:r>
      <w:r w:rsidRPr="001B514D">
        <w:rPr>
          <w:rFonts w:asciiTheme="minorHAnsi" w:hAnsiTheme="minorHAnsi"/>
          <w:snapToGrid w:val="0"/>
        </w:rPr>
        <w:t xml:space="preserve">Dospěje-li v průběhu provádění díla Objednatel nebo technický dozor </w:t>
      </w:r>
      <w:r w:rsidR="00DE6E06">
        <w:rPr>
          <w:rFonts w:asciiTheme="minorHAnsi" w:hAnsiTheme="minorHAnsi"/>
          <w:snapToGrid w:val="0"/>
        </w:rPr>
        <w:t>stavebníka</w:t>
      </w:r>
      <w:r w:rsidRPr="001B514D">
        <w:rPr>
          <w:rFonts w:asciiTheme="minorHAnsi" w:hAnsiTheme="minorHAnsi"/>
          <w:snapToGrid w:val="0"/>
        </w:rPr>
        <w:t xml:space="preserve"> (dále jen </w:t>
      </w:r>
      <w:r w:rsidR="00896546">
        <w:rPr>
          <w:rFonts w:asciiTheme="minorHAnsi" w:hAnsiTheme="minorHAnsi"/>
          <w:snapToGrid w:val="0"/>
        </w:rPr>
        <w:t>„</w:t>
      </w:r>
      <w:r w:rsidR="00BC46CC">
        <w:rPr>
          <w:rFonts w:asciiTheme="minorHAnsi" w:hAnsiTheme="minorHAnsi"/>
          <w:snapToGrid w:val="0"/>
        </w:rPr>
        <w:t>TDS</w:t>
      </w:r>
      <w:r w:rsidR="00896546">
        <w:rPr>
          <w:rFonts w:asciiTheme="minorHAnsi" w:hAnsiTheme="minorHAnsi"/>
          <w:snapToGrid w:val="0"/>
        </w:rPr>
        <w:t>“</w:t>
      </w:r>
      <w:r w:rsidRPr="001B514D">
        <w:rPr>
          <w:rFonts w:asciiTheme="minorHAnsi" w:hAnsiTheme="minorHAnsi"/>
          <w:snapToGrid w:val="0"/>
        </w:rPr>
        <w:t xml:space="preserve">) k závěru, že skutečný postup prací a dodávek neodpovídá schválenému harmonogramu, vyzve Zhotovitele, aby předložil změněný </w:t>
      </w:r>
      <w:r w:rsidR="0079333D" w:rsidRPr="001B514D">
        <w:rPr>
          <w:rFonts w:asciiTheme="minorHAnsi" w:hAnsiTheme="minorHAnsi"/>
          <w:snapToGrid w:val="0"/>
        </w:rPr>
        <w:t xml:space="preserve">podrobný </w:t>
      </w:r>
      <w:r w:rsidRPr="001B514D">
        <w:rPr>
          <w:rFonts w:asciiTheme="minorHAnsi" w:hAnsiTheme="minorHAnsi"/>
          <w:snapToGrid w:val="0"/>
        </w:rPr>
        <w:t>Harmonogram prací a dodávek zajišťující splně</w:t>
      </w:r>
      <w:r w:rsidR="005834D7" w:rsidRPr="001B514D">
        <w:rPr>
          <w:rFonts w:asciiTheme="minorHAnsi" w:hAnsiTheme="minorHAnsi"/>
          <w:snapToGrid w:val="0"/>
        </w:rPr>
        <w:t>ní díla v dohodnutých termínech ve věcném členění po rozhodujících prac</w:t>
      </w:r>
      <w:r w:rsidR="002762BE" w:rsidRPr="001B514D">
        <w:rPr>
          <w:rFonts w:asciiTheme="minorHAnsi" w:hAnsiTheme="minorHAnsi"/>
          <w:snapToGrid w:val="0"/>
        </w:rPr>
        <w:t>í</w:t>
      </w:r>
      <w:r w:rsidR="005834D7" w:rsidRPr="001B514D">
        <w:rPr>
          <w:rFonts w:asciiTheme="minorHAnsi" w:hAnsiTheme="minorHAnsi"/>
          <w:snapToGrid w:val="0"/>
        </w:rPr>
        <w:t xml:space="preserve">ch na jednotlivých objektech a týdenním časovém členění. </w:t>
      </w:r>
      <w:r w:rsidRPr="001B514D">
        <w:rPr>
          <w:rFonts w:asciiTheme="minorHAnsi" w:hAnsiTheme="minorHAnsi"/>
          <w:snapToGrid w:val="0"/>
        </w:rPr>
        <w:t xml:space="preserve"> Zhotovitel je povinen takové výzvě neprodleně vyhovět.</w:t>
      </w:r>
    </w:p>
    <w:p w14:paraId="0FECD32A" w14:textId="39B90212" w:rsidR="008C4F8E" w:rsidRPr="001B514D" w:rsidRDefault="008C4F8E" w:rsidP="008C4F8E">
      <w:pPr>
        <w:spacing w:before="60"/>
        <w:ind w:left="1418" w:hanging="709"/>
        <w:jc w:val="both"/>
        <w:rPr>
          <w:rFonts w:asciiTheme="minorHAnsi" w:hAnsiTheme="minorHAnsi"/>
          <w:snapToGrid w:val="0"/>
        </w:rPr>
      </w:pPr>
      <w:r w:rsidRPr="001B514D">
        <w:rPr>
          <w:rFonts w:asciiTheme="minorHAnsi" w:hAnsiTheme="minorHAnsi"/>
          <w:b/>
          <w:snapToGrid w:val="0"/>
        </w:rPr>
        <w:t>2.2.3.</w:t>
      </w:r>
      <w:r w:rsidRPr="001B514D">
        <w:rPr>
          <w:rFonts w:asciiTheme="minorHAnsi" w:hAnsiTheme="minorHAnsi"/>
          <w:b/>
          <w:snapToGrid w:val="0"/>
        </w:rPr>
        <w:tab/>
      </w:r>
      <w:r w:rsidRPr="001B514D">
        <w:rPr>
          <w:rFonts w:asciiTheme="minorHAnsi" w:hAnsiTheme="minorHAnsi"/>
          <w:snapToGrid w:val="0"/>
        </w:rPr>
        <w:t xml:space="preserve">Zhotovitel je povinen mít k dispozici a na žádost Objednatele nebo </w:t>
      </w:r>
      <w:r w:rsidR="00DD28CE">
        <w:rPr>
          <w:rFonts w:asciiTheme="minorHAnsi" w:hAnsiTheme="minorHAnsi"/>
          <w:snapToGrid w:val="0"/>
        </w:rPr>
        <w:t>TDS</w:t>
      </w:r>
      <w:r w:rsidRPr="001B514D">
        <w:rPr>
          <w:rFonts w:asciiTheme="minorHAnsi" w:hAnsiTheme="minorHAnsi"/>
          <w:snapToGrid w:val="0"/>
        </w:rPr>
        <w:t xml:space="preserve"> doložit popis technologických postupů a technických metod, kterých hodlá užít při provádění díla a to vždy před zahájením prací. Na výzvu </w:t>
      </w:r>
      <w:r w:rsidR="00DD28CE">
        <w:rPr>
          <w:rFonts w:asciiTheme="minorHAnsi" w:hAnsiTheme="minorHAnsi"/>
          <w:snapToGrid w:val="0"/>
        </w:rPr>
        <w:t>TDS</w:t>
      </w:r>
      <w:r w:rsidRPr="001B514D">
        <w:rPr>
          <w:rFonts w:asciiTheme="minorHAnsi" w:hAnsiTheme="minorHAnsi"/>
          <w:snapToGrid w:val="0"/>
        </w:rPr>
        <w:t xml:space="preserve"> je Zhotovitel povinen technologický postup doložit v takové formě a podrobnostech, kterou si </w:t>
      </w:r>
      <w:r w:rsidR="00DD28CE">
        <w:rPr>
          <w:rFonts w:asciiTheme="minorHAnsi" w:hAnsiTheme="minorHAnsi"/>
          <w:snapToGrid w:val="0"/>
        </w:rPr>
        <w:t>TDS</w:t>
      </w:r>
      <w:r w:rsidRPr="001B514D">
        <w:rPr>
          <w:rFonts w:asciiTheme="minorHAnsi" w:hAnsiTheme="minorHAnsi"/>
          <w:snapToGrid w:val="0"/>
        </w:rPr>
        <w:t xml:space="preserve"> nebo Objednatel výslovně vyžádá a to bez vlivu na změnu ceny díla.</w:t>
      </w:r>
    </w:p>
    <w:p w14:paraId="0B6DBCD1" w14:textId="77777777" w:rsidR="008C4F8E" w:rsidRPr="001B514D" w:rsidRDefault="008C4F8E" w:rsidP="008C4F8E">
      <w:pPr>
        <w:pStyle w:val="Import8"/>
        <w:spacing w:before="360" w:line="240" w:lineRule="auto"/>
        <w:ind w:left="3890" w:hanging="3890"/>
        <w:jc w:val="center"/>
        <w:rPr>
          <w:rFonts w:asciiTheme="minorHAnsi" w:hAnsiTheme="minorHAnsi"/>
          <w:b/>
          <w:szCs w:val="24"/>
        </w:rPr>
      </w:pPr>
      <w:r w:rsidRPr="001B514D">
        <w:rPr>
          <w:rFonts w:asciiTheme="minorHAnsi" w:hAnsiTheme="minorHAnsi"/>
          <w:b/>
          <w:szCs w:val="24"/>
        </w:rPr>
        <w:t>Článek III. Místo plnění</w:t>
      </w:r>
    </w:p>
    <w:p w14:paraId="0BF14724" w14:textId="77777777" w:rsidR="00643A6A" w:rsidRPr="001B514D" w:rsidRDefault="00643A6A" w:rsidP="00643A6A">
      <w:pPr>
        <w:spacing w:before="60"/>
        <w:jc w:val="both"/>
        <w:rPr>
          <w:rFonts w:asciiTheme="minorHAnsi" w:hAnsiTheme="minorHAnsi"/>
          <w:iCs/>
        </w:rPr>
      </w:pPr>
      <w:r w:rsidRPr="001B514D">
        <w:rPr>
          <w:rFonts w:asciiTheme="minorHAnsi" w:hAnsiTheme="minorHAnsi"/>
          <w:iCs/>
        </w:rPr>
        <w:t>Místem plnění předmětu díla js</w:t>
      </w:r>
      <w:r w:rsidR="002762BE" w:rsidRPr="001B514D">
        <w:rPr>
          <w:rFonts w:asciiTheme="minorHAnsi" w:hAnsiTheme="minorHAnsi"/>
          <w:iCs/>
        </w:rPr>
        <w:t>ou</w:t>
      </w:r>
      <w:r w:rsidRPr="001B514D">
        <w:rPr>
          <w:rFonts w:asciiTheme="minorHAnsi" w:hAnsiTheme="minorHAnsi"/>
          <w:iCs/>
        </w:rPr>
        <w:t xml:space="preserve"> </w:t>
      </w:r>
      <w:r w:rsidRPr="001B514D">
        <w:rPr>
          <w:rFonts w:asciiTheme="minorHAnsi" w:hAnsiTheme="minorHAnsi"/>
          <w:iCs/>
          <w:caps/>
        </w:rPr>
        <w:t>Projektem</w:t>
      </w:r>
      <w:r w:rsidRPr="001B514D">
        <w:rPr>
          <w:rFonts w:asciiTheme="minorHAnsi" w:hAnsiTheme="minorHAnsi"/>
          <w:iCs/>
        </w:rPr>
        <w:t xml:space="preserve"> vymezené plochy a prostory</w:t>
      </w:r>
      <w:r w:rsidR="0080282B" w:rsidRPr="001B514D">
        <w:rPr>
          <w:rFonts w:asciiTheme="minorHAnsi" w:hAnsiTheme="minorHAnsi"/>
          <w:iCs/>
        </w:rPr>
        <w:t>.</w:t>
      </w:r>
    </w:p>
    <w:p w14:paraId="4242DFCF" w14:textId="77777777" w:rsidR="008C4F8E" w:rsidRPr="001B514D" w:rsidRDefault="008C4F8E" w:rsidP="008C4F8E">
      <w:pPr>
        <w:spacing w:before="360"/>
        <w:jc w:val="center"/>
        <w:rPr>
          <w:rFonts w:asciiTheme="minorHAnsi" w:hAnsiTheme="minorHAnsi"/>
          <w:b/>
          <w:iCs/>
        </w:rPr>
      </w:pPr>
      <w:r w:rsidRPr="001B514D">
        <w:rPr>
          <w:rFonts w:asciiTheme="minorHAnsi" w:hAnsiTheme="minorHAnsi"/>
          <w:b/>
          <w:iCs/>
        </w:rPr>
        <w:lastRenderedPageBreak/>
        <w:t>Článek IV. Cena díla</w:t>
      </w:r>
    </w:p>
    <w:p w14:paraId="1A90D6BA" w14:textId="77777777" w:rsidR="00A75A6C" w:rsidRPr="001B514D" w:rsidRDefault="008C4F8E" w:rsidP="00271728">
      <w:pPr>
        <w:pStyle w:val="Import3"/>
        <w:tabs>
          <w:tab w:val="clear" w:pos="720"/>
        </w:tabs>
        <w:spacing w:line="240" w:lineRule="auto"/>
        <w:ind w:left="709" w:hanging="709"/>
        <w:jc w:val="both"/>
        <w:rPr>
          <w:rFonts w:asciiTheme="minorHAnsi" w:hAnsiTheme="minorHAnsi"/>
          <w:iCs/>
          <w:szCs w:val="24"/>
        </w:rPr>
      </w:pPr>
      <w:r w:rsidRPr="001B514D">
        <w:rPr>
          <w:rFonts w:asciiTheme="minorHAnsi" w:hAnsiTheme="minorHAnsi"/>
          <w:b/>
          <w:szCs w:val="24"/>
        </w:rPr>
        <w:t>4.1.</w:t>
      </w:r>
      <w:r w:rsidRPr="001B514D">
        <w:rPr>
          <w:rFonts w:asciiTheme="minorHAnsi" w:hAnsiTheme="minorHAnsi"/>
          <w:szCs w:val="24"/>
        </w:rPr>
        <w:t xml:space="preserve"> </w:t>
      </w:r>
      <w:r w:rsidRPr="001B514D">
        <w:rPr>
          <w:rFonts w:asciiTheme="minorHAnsi" w:hAnsiTheme="minorHAnsi"/>
          <w:szCs w:val="24"/>
        </w:rPr>
        <w:tab/>
        <w:t>Cena díla, jehož předmět a rozsah jsou vymezeny v článku I. této smlouvy, se sjednává ja</w:t>
      </w:r>
      <w:r w:rsidR="00367568" w:rsidRPr="001B514D">
        <w:rPr>
          <w:rFonts w:asciiTheme="minorHAnsi" w:hAnsiTheme="minorHAnsi"/>
          <w:szCs w:val="24"/>
        </w:rPr>
        <w:t>ko cena nejvýše přípustná takto</w:t>
      </w:r>
      <w:r w:rsidRPr="001B514D">
        <w:rPr>
          <w:rFonts w:asciiTheme="minorHAnsi" w:hAnsiTheme="minorHAnsi"/>
          <w:szCs w:val="24"/>
        </w:rPr>
        <w:t>:</w:t>
      </w:r>
    </w:p>
    <w:p w14:paraId="418A5ED5" w14:textId="77777777" w:rsidR="00AD36C7" w:rsidRPr="001B514D" w:rsidRDefault="00AD36C7" w:rsidP="00271728">
      <w:pPr>
        <w:jc w:val="center"/>
        <w:rPr>
          <w:rFonts w:asciiTheme="minorHAnsi" w:hAnsiTheme="minorHAnsi"/>
          <w:b/>
          <w:snapToGrid w:val="0"/>
          <w:highlight w:val="yellow"/>
        </w:rPr>
      </w:pPr>
    </w:p>
    <w:p w14:paraId="7464F33B" w14:textId="2C29BF07" w:rsidR="00A2399B" w:rsidRDefault="00A2399B" w:rsidP="00271728">
      <w:pPr>
        <w:pStyle w:val="Prosttext"/>
        <w:ind w:left="708"/>
        <w:rPr>
          <w:rFonts w:asciiTheme="minorHAnsi" w:hAnsiTheme="minorHAnsi"/>
          <w:b/>
          <w:i/>
          <w:sz w:val="24"/>
          <w:szCs w:val="24"/>
        </w:rPr>
      </w:pPr>
      <w:r w:rsidRPr="001B514D">
        <w:rPr>
          <w:rFonts w:asciiTheme="minorHAnsi" w:hAnsiTheme="minorHAnsi"/>
          <w:sz w:val="24"/>
          <w:szCs w:val="24"/>
        </w:rPr>
        <w:t>Celková cena bez DPH:</w:t>
      </w:r>
      <w:r w:rsidRPr="001B514D">
        <w:rPr>
          <w:rFonts w:asciiTheme="minorHAnsi" w:hAnsiTheme="minorHAnsi"/>
          <w:sz w:val="24"/>
          <w:szCs w:val="24"/>
        </w:rPr>
        <w:tab/>
      </w:r>
      <w:r w:rsidR="00DC0E40" w:rsidRPr="001B514D">
        <w:rPr>
          <w:rFonts w:asciiTheme="minorHAnsi" w:hAnsiTheme="minorHAnsi"/>
          <w:sz w:val="24"/>
          <w:szCs w:val="24"/>
        </w:rPr>
        <w:tab/>
      </w:r>
      <w:r w:rsidRPr="001B514D">
        <w:rPr>
          <w:rFonts w:asciiTheme="minorHAnsi" w:hAnsiTheme="minorHAnsi"/>
          <w:b/>
          <w:sz w:val="24"/>
          <w:szCs w:val="24"/>
          <w:highlight w:val="yellow"/>
        </w:rPr>
        <w:t>……………………………………..</w:t>
      </w:r>
      <w:r w:rsidR="007B2538" w:rsidRPr="001B514D">
        <w:rPr>
          <w:rFonts w:asciiTheme="minorHAnsi" w:hAnsiTheme="minorHAnsi"/>
          <w:b/>
          <w:sz w:val="24"/>
          <w:szCs w:val="24"/>
        </w:rPr>
        <w:t xml:space="preserve"> </w:t>
      </w:r>
    </w:p>
    <w:p w14:paraId="5FD4272D" w14:textId="4B479587" w:rsidR="00A76C89" w:rsidRDefault="00A76C89" w:rsidP="00A76C89">
      <w:pPr>
        <w:pStyle w:val="Prosttext"/>
        <w:ind w:left="708"/>
        <w:rPr>
          <w:rFonts w:asciiTheme="minorHAnsi" w:hAnsiTheme="minorHAnsi"/>
          <w:b/>
          <w:i/>
          <w:sz w:val="24"/>
          <w:szCs w:val="24"/>
        </w:rPr>
      </w:pPr>
      <w:r>
        <w:rPr>
          <w:rFonts w:asciiTheme="minorHAnsi" w:hAnsiTheme="minorHAnsi"/>
          <w:sz w:val="24"/>
          <w:szCs w:val="24"/>
        </w:rPr>
        <w:t>DPH (21%</w:t>
      </w:r>
      <w:r w:rsidR="00F7647B">
        <w:rPr>
          <w:rFonts w:asciiTheme="minorHAnsi" w:hAnsiTheme="minorHAnsi"/>
          <w:sz w:val="24"/>
          <w:szCs w:val="24"/>
        </w:rPr>
        <w:t>)</w:t>
      </w:r>
      <w:r w:rsidRPr="001B514D">
        <w:rPr>
          <w:rFonts w:asciiTheme="minorHAnsi" w:hAnsiTheme="minorHAnsi"/>
          <w:sz w:val="24"/>
          <w:szCs w:val="24"/>
        </w:rPr>
        <w:t>:</w:t>
      </w:r>
      <w:r w:rsidRPr="001B514D">
        <w:rPr>
          <w:rFonts w:asciiTheme="minorHAnsi" w:hAnsiTheme="minorHAnsi"/>
          <w:sz w:val="24"/>
          <w:szCs w:val="24"/>
        </w:rPr>
        <w:tab/>
      </w:r>
      <w:r w:rsidRPr="001B514D">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1B514D">
        <w:rPr>
          <w:rFonts w:asciiTheme="minorHAnsi" w:hAnsiTheme="minorHAnsi"/>
          <w:b/>
          <w:sz w:val="24"/>
          <w:szCs w:val="24"/>
          <w:highlight w:val="yellow"/>
        </w:rPr>
        <w:t>……………………………………..</w:t>
      </w:r>
    </w:p>
    <w:p w14:paraId="68EFD637" w14:textId="77777777" w:rsidR="00A76C89" w:rsidRDefault="00A76C89" w:rsidP="00A76C89">
      <w:pPr>
        <w:pStyle w:val="Prosttext"/>
        <w:ind w:left="708"/>
        <w:rPr>
          <w:rFonts w:asciiTheme="minorHAnsi" w:hAnsiTheme="minorHAnsi"/>
          <w:b/>
          <w:i/>
          <w:sz w:val="24"/>
          <w:szCs w:val="24"/>
        </w:rPr>
      </w:pPr>
      <w:r w:rsidRPr="001B514D">
        <w:rPr>
          <w:rFonts w:asciiTheme="minorHAnsi" w:hAnsiTheme="minorHAnsi"/>
          <w:sz w:val="24"/>
          <w:szCs w:val="24"/>
        </w:rPr>
        <w:t xml:space="preserve">Celková cena </w:t>
      </w:r>
      <w:r>
        <w:rPr>
          <w:rFonts w:asciiTheme="minorHAnsi" w:hAnsiTheme="minorHAnsi"/>
          <w:sz w:val="24"/>
          <w:szCs w:val="24"/>
        </w:rPr>
        <w:t>s</w:t>
      </w:r>
      <w:r w:rsidRPr="001B514D">
        <w:rPr>
          <w:rFonts w:asciiTheme="minorHAnsi" w:hAnsiTheme="minorHAnsi"/>
          <w:sz w:val="24"/>
          <w:szCs w:val="24"/>
        </w:rPr>
        <w:t xml:space="preserve"> DPH:</w:t>
      </w:r>
      <w:r w:rsidRPr="001B514D">
        <w:rPr>
          <w:rFonts w:asciiTheme="minorHAnsi" w:hAnsiTheme="minorHAnsi"/>
          <w:sz w:val="24"/>
          <w:szCs w:val="24"/>
        </w:rPr>
        <w:tab/>
      </w:r>
      <w:r w:rsidRPr="001B514D">
        <w:rPr>
          <w:rFonts w:asciiTheme="minorHAnsi" w:hAnsiTheme="minorHAnsi"/>
          <w:sz w:val="24"/>
          <w:szCs w:val="24"/>
        </w:rPr>
        <w:tab/>
      </w:r>
      <w:r>
        <w:rPr>
          <w:rFonts w:asciiTheme="minorHAnsi" w:hAnsiTheme="minorHAnsi"/>
          <w:sz w:val="24"/>
          <w:szCs w:val="24"/>
        </w:rPr>
        <w:tab/>
      </w:r>
      <w:r w:rsidRPr="001B514D">
        <w:rPr>
          <w:rFonts w:asciiTheme="minorHAnsi" w:hAnsiTheme="minorHAnsi"/>
          <w:b/>
          <w:sz w:val="24"/>
          <w:szCs w:val="24"/>
          <w:highlight w:val="yellow"/>
        </w:rPr>
        <w:t>……………………………………..</w:t>
      </w:r>
      <w:r w:rsidRPr="001B514D">
        <w:rPr>
          <w:rFonts w:asciiTheme="minorHAnsi" w:hAnsiTheme="minorHAnsi"/>
          <w:b/>
          <w:sz w:val="24"/>
          <w:szCs w:val="24"/>
        </w:rPr>
        <w:t xml:space="preserve"> </w:t>
      </w:r>
    </w:p>
    <w:p w14:paraId="53F9F942" w14:textId="77777777" w:rsidR="00A76C89" w:rsidRDefault="00A76C89" w:rsidP="00271728">
      <w:pPr>
        <w:pStyle w:val="Prosttext"/>
        <w:ind w:left="708"/>
        <w:rPr>
          <w:rFonts w:asciiTheme="minorHAnsi" w:hAnsiTheme="minorHAnsi"/>
          <w:b/>
          <w:i/>
          <w:sz w:val="24"/>
          <w:szCs w:val="24"/>
        </w:rPr>
      </w:pPr>
    </w:p>
    <w:p w14:paraId="37DC4DCA" w14:textId="77777777" w:rsidR="00CF4AE7" w:rsidRPr="00CF4AE7" w:rsidRDefault="00665A4F" w:rsidP="00CF4AE7">
      <w:pPr>
        <w:pStyle w:val="Import3"/>
        <w:tabs>
          <w:tab w:val="clear" w:pos="720"/>
        </w:tabs>
        <w:spacing w:line="240" w:lineRule="auto"/>
        <w:ind w:left="709" w:hanging="709"/>
        <w:jc w:val="both"/>
        <w:rPr>
          <w:rFonts w:asciiTheme="minorHAnsi" w:hAnsiTheme="minorHAnsi"/>
          <w:szCs w:val="24"/>
        </w:rPr>
      </w:pPr>
      <w:r w:rsidRPr="00CF4AE7">
        <w:rPr>
          <w:rFonts w:asciiTheme="minorHAnsi" w:hAnsiTheme="minorHAnsi"/>
          <w:b/>
          <w:szCs w:val="24"/>
        </w:rPr>
        <w:t>4.</w:t>
      </w:r>
      <w:r w:rsidR="00E5263B" w:rsidRPr="00CF4AE7">
        <w:rPr>
          <w:rFonts w:asciiTheme="minorHAnsi" w:hAnsiTheme="minorHAnsi"/>
          <w:b/>
          <w:szCs w:val="24"/>
        </w:rPr>
        <w:t>2</w:t>
      </w:r>
      <w:r w:rsidRPr="00CF4AE7">
        <w:rPr>
          <w:rFonts w:asciiTheme="minorHAnsi" w:hAnsiTheme="minorHAnsi"/>
          <w:b/>
          <w:szCs w:val="24"/>
        </w:rPr>
        <w:t>.</w:t>
      </w:r>
      <w:r w:rsidRPr="00A76C89">
        <w:rPr>
          <w:rFonts w:asciiTheme="minorHAnsi" w:hAnsiTheme="minorHAnsi"/>
          <w:color w:val="FF0000"/>
          <w:szCs w:val="24"/>
        </w:rPr>
        <w:tab/>
      </w:r>
      <w:r w:rsidR="00D136B7" w:rsidRPr="00D136B7">
        <w:rPr>
          <w:rFonts w:asciiTheme="minorHAnsi" w:hAnsiTheme="minorHAnsi"/>
          <w:szCs w:val="24"/>
        </w:rPr>
        <w:t>Objednatel nepořizuje zdanitelné plnění k ekonomické činnosti a proto ve smyslu informace GFŘ a MFČR ze dne 9. 11. 2011 nebude pro zdanitelné plnění aplikován režim přenesené daňové povinnosti podle §92e zákona č. 235/2004 SB., o dani z přidané hodnoty, ve znění pozdějších předpisů. Daňové doklady musí obsahovat náležitosti dle § 28 zákona č.</w:t>
      </w:r>
      <w:r w:rsidR="00896546">
        <w:rPr>
          <w:rFonts w:asciiTheme="minorHAnsi" w:hAnsiTheme="minorHAnsi"/>
          <w:szCs w:val="24"/>
        </w:rPr>
        <w:t xml:space="preserve"> </w:t>
      </w:r>
      <w:r w:rsidR="00D136B7" w:rsidRPr="00D136B7">
        <w:rPr>
          <w:rFonts w:asciiTheme="minorHAnsi" w:hAnsiTheme="minorHAnsi"/>
          <w:szCs w:val="24"/>
        </w:rPr>
        <w:t>235/2004 Sb., ve znění pozdějších předpisů.</w:t>
      </w:r>
    </w:p>
    <w:p w14:paraId="19A11F0B" w14:textId="77777777" w:rsidR="00A75A6C" w:rsidRPr="001B514D" w:rsidRDefault="00A75A6C" w:rsidP="009A04A2">
      <w:pPr>
        <w:pStyle w:val="Nadpis7"/>
        <w:spacing w:before="0" w:after="0"/>
        <w:ind w:left="709" w:hanging="709"/>
        <w:jc w:val="both"/>
        <w:rPr>
          <w:rFonts w:asciiTheme="minorHAnsi" w:hAnsiTheme="minorHAnsi"/>
        </w:rPr>
      </w:pPr>
    </w:p>
    <w:p w14:paraId="5530A89C" w14:textId="3AC473FD" w:rsidR="00607111" w:rsidRPr="001B514D" w:rsidRDefault="008C4F8E" w:rsidP="00271728">
      <w:pPr>
        <w:pStyle w:val="Import3"/>
        <w:tabs>
          <w:tab w:val="clear" w:pos="720"/>
        </w:tabs>
        <w:spacing w:line="240" w:lineRule="auto"/>
        <w:ind w:left="709" w:hanging="709"/>
        <w:jc w:val="both"/>
        <w:rPr>
          <w:rFonts w:asciiTheme="minorHAnsi" w:hAnsiTheme="minorHAnsi"/>
          <w:szCs w:val="24"/>
        </w:rPr>
      </w:pPr>
      <w:r w:rsidRPr="001B514D">
        <w:rPr>
          <w:rFonts w:asciiTheme="minorHAnsi" w:hAnsiTheme="minorHAnsi"/>
          <w:b/>
          <w:iCs/>
          <w:szCs w:val="24"/>
        </w:rPr>
        <w:t>4.</w:t>
      </w:r>
      <w:r w:rsidR="00E5263B" w:rsidRPr="001B514D">
        <w:rPr>
          <w:rFonts w:asciiTheme="minorHAnsi" w:hAnsiTheme="minorHAnsi"/>
          <w:b/>
          <w:iCs/>
          <w:szCs w:val="24"/>
        </w:rPr>
        <w:t>3</w:t>
      </w:r>
      <w:r w:rsidRPr="001B514D">
        <w:rPr>
          <w:rFonts w:asciiTheme="minorHAnsi" w:hAnsiTheme="minorHAnsi"/>
          <w:b/>
          <w:iCs/>
          <w:szCs w:val="24"/>
        </w:rPr>
        <w:t>.</w:t>
      </w:r>
      <w:r w:rsidRPr="001B514D">
        <w:rPr>
          <w:rFonts w:asciiTheme="minorHAnsi" w:hAnsiTheme="minorHAnsi"/>
          <w:b/>
          <w:iCs/>
          <w:szCs w:val="24"/>
        </w:rPr>
        <w:tab/>
      </w:r>
      <w:r w:rsidRPr="001B514D">
        <w:rPr>
          <w:rFonts w:asciiTheme="minorHAnsi" w:hAnsiTheme="minorHAnsi"/>
          <w:szCs w:val="24"/>
        </w:rPr>
        <w:t>V předchozích odstavcích toho</w:t>
      </w:r>
      <w:r w:rsidR="00AC0973">
        <w:rPr>
          <w:rFonts w:asciiTheme="minorHAnsi" w:hAnsiTheme="minorHAnsi"/>
          <w:szCs w:val="24"/>
        </w:rPr>
        <w:t>to</w:t>
      </w:r>
      <w:r w:rsidRPr="001B514D">
        <w:rPr>
          <w:rFonts w:asciiTheme="minorHAnsi" w:hAnsiTheme="minorHAnsi"/>
          <w:szCs w:val="24"/>
        </w:rPr>
        <w:t xml:space="preserve"> článku uvedená cena díla se sjednává jako cena pevná a nepřekročitelná (s výjimkou, uvedenou v odstavci 4.</w:t>
      </w:r>
      <w:r w:rsidR="00C32FC6">
        <w:rPr>
          <w:rFonts w:asciiTheme="minorHAnsi" w:hAnsiTheme="minorHAnsi"/>
          <w:szCs w:val="24"/>
        </w:rPr>
        <w:t>4</w:t>
      </w:r>
      <w:r w:rsidRPr="001B514D">
        <w:rPr>
          <w:rFonts w:asciiTheme="minorHAnsi" w:hAnsiTheme="minorHAnsi"/>
          <w:szCs w:val="24"/>
        </w:rPr>
        <w:t xml:space="preserve">. tohoto článku), platná po celou dobu provádění díla až do jeho dokončení a předání, zahrnující veškeré náklady Zhotovitele na realizaci díla včetně dopadů změn cenové úrovně až do skutečného data předání tohoto díla a která nepřevyšuje nabídkovou cenu Zhotovitele, s níž se podle podmínek </w:t>
      </w:r>
      <w:r w:rsidR="004A34E2" w:rsidRPr="001B514D">
        <w:rPr>
          <w:rFonts w:asciiTheme="minorHAnsi" w:hAnsiTheme="minorHAnsi"/>
          <w:szCs w:val="24"/>
        </w:rPr>
        <w:t>výběrového</w:t>
      </w:r>
      <w:r w:rsidRPr="001B514D">
        <w:rPr>
          <w:rFonts w:asciiTheme="minorHAnsi" w:hAnsiTheme="minorHAnsi"/>
          <w:szCs w:val="24"/>
        </w:rPr>
        <w:t xml:space="preserve"> řízení ucházel o zakázku. </w:t>
      </w:r>
      <w:r w:rsidRPr="001B514D">
        <w:rPr>
          <w:rFonts w:asciiTheme="minorHAnsi" w:hAnsiTheme="minorHAnsi"/>
          <w:snapToGrid w:val="0"/>
          <w:szCs w:val="24"/>
        </w:rPr>
        <w:t xml:space="preserve">Kalkulace ceny byla provedena podle PROJEKTU. </w:t>
      </w:r>
      <w:r w:rsidRPr="001B514D">
        <w:rPr>
          <w:rFonts w:asciiTheme="minorHAnsi" w:hAnsiTheme="minorHAnsi"/>
          <w:szCs w:val="24"/>
        </w:rPr>
        <w:t>Zhotovitel potvrzuje, že cena díla obsahuje veškeré práce a dodávky nezbytné pro kvalitní zhotovení díla, veškeré náklady spojené s úplným a kvalitním provedením a dokončením díla</w:t>
      </w:r>
      <w:r w:rsidR="00367B9D" w:rsidRPr="001B514D">
        <w:rPr>
          <w:rFonts w:asciiTheme="minorHAnsi" w:hAnsiTheme="minorHAnsi"/>
          <w:szCs w:val="24"/>
        </w:rPr>
        <w:t>.</w:t>
      </w:r>
    </w:p>
    <w:p w14:paraId="46C14AAE" w14:textId="77777777" w:rsidR="00A75A6C" w:rsidRPr="001B514D" w:rsidRDefault="008C4F8E">
      <w:pPr>
        <w:pStyle w:val="Import3"/>
        <w:tabs>
          <w:tab w:val="clear" w:pos="720"/>
        </w:tabs>
        <w:spacing w:before="120" w:line="240" w:lineRule="auto"/>
        <w:ind w:left="709" w:hanging="709"/>
        <w:jc w:val="both"/>
        <w:rPr>
          <w:rFonts w:asciiTheme="minorHAnsi" w:hAnsiTheme="minorHAnsi"/>
          <w:szCs w:val="24"/>
        </w:rPr>
      </w:pPr>
      <w:r w:rsidRPr="001B514D">
        <w:rPr>
          <w:rFonts w:asciiTheme="minorHAnsi" w:hAnsiTheme="minorHAnsi"/>
          <w:b/>
          <w:szCs w:val="24"/>
        </w:rPr>
        <w:t>4.</w:t>
      </w:r>
      <w:r w:rsidR="00E5263B" w:rsidRPr="001B514D">
        <w:rPr>
          <w:rFonts w:asciiTheme="minorHAnsi" w:hAnsiTheme="minorHAnsi"/>
          <w:b/>
          <w:szCs w:val="24"/>
        </w:rPr>
        <w:t>4</w:t>
      </w:r>
      <w:r w:rsidRPr="001B514D">
        <w:rPr>
          <w:rFonts w:asciiTheme="minorHAnsi" w:hAnsiTheme="minorHAnsi"/>
          <w:b/>
          <w:szCs w:val="24"/>
        </w:rPr>
        <w:t>.</w:t>
      </w:r>
      <w:r w:rsidRPr="001B514D">
        <w:rPr>
          <w:rFonts w:asciiTheme="minorHAnsi" w:hAnsiTheme="minorHAnsi"/>
          <w:b/>
          <w:szCs w:val="24"/>
        </w:rPr>
        <w:tab/>
      </w:r>
      <w:r w:rsidRPr="001B514D">
        <w:rPr>
          <w:rFonts w:asciiTheme="minorHAnsi" w:hAnsiTheme="minorHAnsi"/>
          <w:szCs w:val="24"/>
        </w:rPr>
        <w:t xml:space="preserve">Smluvní strany se dohodly, že cena díla může být </w:t>
      </w:r>
      <w:r w:rsidR="007B76EF" w:rsidRPr="001B514D">
        <w:rPr>
          <w:rFonts w:asciiTheme="minorHAnsi" w:hAnsiTheme="minorHAnsi"/>
          <w:szCs w:val="24"/>
        </w:rPr>
        <w:t>změněna, pouze</w:t>
      </w:r>
      <w:r w:rsidRPr="001B514D">
        <w:rPr>
          <w:rFonts w:asciiTheme="minorHAnsi" w:hAnsiTheme="minorHAnsi"/>
          <w:szCs w:val="24"/>
        </w:rPr>
        <w:t xml:space="preserve"> </w:t>
      </w:r>
      <w:r w:rsidR="0034435A" w:rsidRPr="001B514D">
        <w:rPr>
          <w:rFonts w:asciiTheme="minorHAnsi" w:hAnsiTheme="minorHAnsi"/>
          <w:szCs w:val="24"/>
        </w:rPr>
        <w:t xml:space="preserve">pokud v průběhu provádění díla dojde </w:t>
      </w:r>
      <w:r w:rsidR="009268AF" w:rsidRPr="001B514D">
        <w:rPr>
          <w:rFonts w:asciiTheme="minorHAnsi" w:hAnsiTheme="minorHAnsi"/>
          <w:szCs w:val="24"/>
        </w:rPr>
        <w:t>k</w:t>
      </w:r>
      <w:r w:rsidR="00501ACF" w:rsidRPr="001B514D">
        <w:rPr>
          <w:rFonts w:asciiTheme="minorHAnsi" w:hAnsiTheme="minorHAnsi"/>
          <w:szCs w:val="24"/>
        </w:rPr>
        <w:t xml:space="preserve"> </w:t>
      </w:r>
      <w:r w:rsidR="0034435A" w:rsidRPr="001B514D">
        <w:rPr>
          <w:rFonts w:asciiTheme="minorHAnsi" w:hAnsiTheme="minorHAnsi"/>
          <w:szCs w:val="24"/>
        </w:rPr>
        <w:t>Objednatelem požadované změně rozsahu předmětu plnění</w:t>
      </w:r>
      <w:r w:rsidR="009268AF" w:rsidRPr="001B514D">
        <w:rPr>
          <w:rFonts w:asciiTheme="minorHAnsi" w:hAnsiTheme="minorHAnsi"/>
          <w:szCs w:val="24"/>
        </w:rPr>
        <w:t>.</w:t>
      </w:r>
      <w:r w:rsidR="0034435A" w:rsidRPr="001B514D">
        <w:rPr>
          <w:rFonts w:asciiTheme="minorHAnsi" w:hAnsiTheme="minorHAnsi"/>
          <w:szCs w:val="24"/>
        </w:rPr>
        <w:t xml:space="preserve"> Aby nedošlo ke změně původních podmínek </w:t>
      </w:r>
      <w:r w:rsidR="00367B9D" w:rsidRPr="001B514D">
        <w:rPr>
          <w:rFonts w:asciiTheme="minorHAnsi" w:hAnsiTheme="minorHAnsi"/>
          <w:szCs w:val="24"/>
        </w:rPr>
        <w:t>výběrového</w:t>
      </w:r>
      <w:r w:rsidR="0034435A" w:rsidRPr="001B514D">
        <w:rPr>
          <w:rFonts w:asciiTheme="minorHAnsi" w:hAnsiTheme="minorHAnsi"/>
          <w:szCs w:val="24"/>
        </w:rPr>
        <w:t xml:space="preserve"> řízení, nejsou přípustné podstatné změny rozsahu/předmětu díla.</w:t>
      </w:r>
    </w:p>
    <w:p w14:paraId="005ABF2B" w14:textId="77777777" w:rsidR="00691B36" w:rsidRPr="001B514D" w:rsidRDefault="00691B36" w:rsidP="00224280">
      <w:pPr>
        <w:pStyle w:val="Import5"/>
        <w:rPr>
          <w:rFonts w:asciiTheme="minorHAnsi" w:hAnsiTheme="minorHAnsi"/>
          <w:szCs w:val="24"/>
        </w:rPr>
      </w:pPr>
    </w:p>
    <w:p w14:paraId="346492D0" w14:textId="77777777" w:rsidR="008C4F8E" w:rsidRPr="001B514D" w:rsidRDefault="008C4F8E" w:rsidP="00F1650C">
      <w:pPr>
        <w:pStyle w:val="Nadpis6"/>
        <w:spacing w:before="120" w:after="0"/>
        <w:ind w:left="709" w:hanging="709"/>
        <w:rPr>
          <w:rFonts w:asciiTheme="minorHAnsi" w:hAnsiTheme="minorHAnsi"/>
          <w:caps/>
          <w:sz w:val="24"/>
          <w:szCs w:val="24"/>
        </w:rPr>
      </w:pPr>
      <w:r w:rsidRPr="001B514D">
        <w:rPr>
          <w:rFonts w:asciiTheme="minorHAnsi" w:hAnsiTheme="minorHAnsi"/>
          <w:caps/>
          <w:sz w:val="24"/>
          <w:szCs w:val="24"/>
        </w:rPr>
        <w:t>4.</w:t>
      </w:r>
      <w:r w:rsidR="00E5263B" w:rsidRPr="001B514D">
        <w:rPr>
          <w:rFonts w:asciiTheme="minorHAnsi" w:hAnsiTheme="minorHAnsi"/>
          <w:caps/>
          <w:sz w:val="24"/>
          <w:szCs w:val="24"/>
        </w:rPr>
        <w:t>5</w:t>
      </w:r>
      <w:r w:rsidRPr="001B514D">
        <w:rPr>
          <w:rFonts w:asciiTheme="minorHAnsi" w:hAnsiTheme="minorHAnsi"/>
          <w:caps/>
          <w:sz w:val="24"/>
          <w:szCs w:val="24"/>
        </w:rPr>
        <w:t>.</w:t>
      </w:r>
      <w:r w:rsidRPr="001B514D">
        <w:rPr>
          <w:rFonts w:asciiTheme="minorHAnsi" w:hAnsiTheme="minorHAnsi"/>
          <w:caps/>
          <w:sz w:val="24"/>
          <w:szCs w:val="24"/>
        </w:rPr>
        <w:tab/>
      </w:r>
      <w:r w:rsidRPr="001B514D">
        <w:rPr>
          <w:rFonts w:asciiTheme="minorHAnsi" w:hAnsiTheme="minorHAnsi"/>
          <w:sz w:val="24"/>
          <w:szCs w:val="24"/>
        </w:rPr>
        <w:t>SCHVÁLENÍ A OCENĚNÍ ZMĚN DÍLA</w:t>
      </w:r>
      <w:r w:rsidRPr="001B514D">
        <w:rPr>
          <w:rFonts w:asciiTheme="minorHAnsi" w:hAnsiTheme="minorHAnsi"/>
          <w:caps/>
          <w:sz w:val="24"/>
          <w:szCs w:val="24"/>
        </w:rPr>
        <w:t xml:space="preserve"> </w:t>
      </w:r>
    </w:p>
    <w:p w14:paraId="11610644" w14:textId="12B3BFB9" w:rsidR="008C4F8E" w:rsidRPr="001B514D" w:rsidRDefault="008C4F8E" w:rsidP="008C4F8E">
      <w:pPr>
        <w:spacing w:before="60"/>
        <w:ind w:left="1418" w:hanging="709"/>
        <w:jc w:val="both"/>
        <w:rPr>
          <w:rFonts w:asciiTheme="minorHAnsi" w:hAnsiTheme="minorHAnsi"/>
          <w:snapToGrid w:val="0"/>
        </w:rPr>
      </w:pPr>
      <w:r w:rsidRPr="001B514D">
        <w:rPr>
          <w:rFonts w:asciiTheme="minorHAnsi" w:hAnsiTheme="minorHAnsi"/>
          <w:b/>
        </w:rPr>
        <w:t>4.</w:t>
      </w:r>
      <w:r w:rsidR="00E5263B" w:rsidRPr="001B514D">
        <w:rPr>
          <w:rFonts w:asciiTheme="minorHAnsi" w:hAnsiTheme="minorHAnsi"/>
          <w:b/>
        </w:rPr>
        <w:t>5</w:t>
      </w:r>
      <w:r w:rsidRPr="001B514D">
        <w:rPr>
          <w:rFonts w:asciiTheme="minorHAnsi" w:hAnsiTheme="minorHAnsi"/>
          <w:b/>
        </w:rPr>
        <w:t>.1.</w:t>
      </w:r>
      <w:r w:rsidRPr="001B514D">
        <w:rPr>
          <w:rFonts w:asciiTheme="minorHAnsi" w:hAnsiTheme="minorHAnsi"/>
          <w:b/>
          <w:snapToGrid w:val="0"/>
        </w:rPr>
        <w:tab/>
      </w:r>
      <w:r w:rsidRPr="001B514D">
        <w:rPr>
          <w:rFonts w:asciiTheme="minorHAnsi" w:hAnsiTheme="minorHAnsi"/>
          <w:snapToGrid w:val="0"/>
        </w:rPr>
        <w:t>Nastane-li změna rozsahu předmětu díla podle ustanovení odst. 1.2.1.</w:t>
      </w:r>
      <w:r w:rsidR="00A1507E">
        <w:rPr>
          <w:rFonts w:asciiTheme="minorHAnsi" w:hAnsiTheme="minorHAnsi"/>
          <w:snapToGrid w:val="0"/>
        </w:rPr>
        <w:t xml:space="preserve"> a 1.2.2.</w:t>
      </w:r>
      <w:r w:rsidRPr="001B514D">
        <w:rPr>
          <w:rFonts w:asciiTheme="minorHAnsi" w:hAnsiTheme="minorHAnsi"/>
          <w:snapToGrid w:val="0"/>
        </w:rPr>
        <w:t xml:space="preserve"> této smlouvy vyžádaná zástupcem Objednatele ve věcech smluvních, popřípadě vyvolaná změnou technického řešení díla oproti PROJEKTU, aniž je tato změna způsobena Zhotovitelem, budou práce spojené s takovými změnami sjednány po</w:t>
      </w:r>
      <w:r w:rsidR="00716FC1" w:rsidRPr="001B514D">
        <w:rPr>
          <w:rFonts w:asciiTheme="minorHAnsi" w:hAnsiTheme="minorHAnsi"/>
          <w:snapToGrid w:val="0"/>
        </w:rPr>
        <w:t>uz</w:t>
      </w:r>
      <w:r w:rsidRPr="001B514D">
        <w:rPr>
          <w:rFonts w:asciiTheme="minorHAnsi" w:hAnsiTheme="minorHAnsi"/>
          <w:snapToGrid w:val="0"/>
        </w:rPr>
        <w:t xml:space="preserve">e za podmínek touto smlouvou stanovených; kalkulace ceny takových změn bude provedena podle položek, které jsou obsaženy v ROZPOČTU </w:t>
      </w:r>
      <w:r w:rsidRPr="001B514D">
        <w:rPr>
          <w:rFonts w:asciiTheme="minorHAnsi" w:hAnsiTheme="minorHAnsi"/>
          <w:b/>
          <w:snapToGrid w:val="0"/>
        </w:rPr>
        <w:t>přílohy č. I</w:t>
      </w:r>
      <w:r w:rsidRPr="001B514D">
        <w:rPr>
          <w:rFonts w:asciiTheme="minorHAnsi" w:hAnsiTheme="minorHAnsi"/>
          <w:snapToGrid w:val="0"/>
        </w:rPr>
        <w:t xml:space="preserve"> této </w:t>
      </w:r>
      <w:r w:rsidRPr="00A400D3">
        <w:rPr>
          <w:rFonts w:asciiTheme="minorHAnsi" w:hAnsiTheme="minorHAnsi"/>
          <w:snapToGrid w:val="0"/>
        </w:rPr>
        <w:t xml:space="preserve">smlouvy. V případě, že v ROZPOČTU takové položky obsaženy nejsou, budou pro ocenění použity položky </w:t>
      </w:r>
      <w:r w:rsidR="00D81AFE" w:rsidRPr="00A400D3">
        <w:rPr>
          <w:rFonts w:asciiTheme="minorHAnsi" w:hAnsiTheme="minorHAnsi"/>
          <w:snapToGrid w:val="0"/>
        </w:rPr>
        <w:t>podle Sborníků cen</w:t>
      </w:r>
      <w:r w:rsidRPr="00A400D3">
        <w:rPr>
          <w:rFonts w:asciiTheme="minorHAnsi" w:hAnsiTheme="minorHAnsi"/>
          <w:snapToGrid w:val="0"/>
        </w:rPr>
        <w:t xml:space="preserve"> stavebních prací </w:t>
      </w:r>
      <w:r w:rsidR="006067DC" w:rsidRPr="00A400D3">
        <w:rPr>
          <w:rFonts w:asciiTheme="minorHAnsi" w:hAnsiTheme="minorHAnsi"/>
          <w:snapToGrid w:val="0"/>
        </w:rPr>
        <w:t>ÚRS</w:t>
      </w:r>
      <w:r w:rsidRPr="00A400D3">
        <w:rPr>
          <w:rFonts w:asciiTheme="minorHAnsi" w:hAnsiTheme="minorHAnsi"/>
          <w:snapToGrid w:val="0"/>
        </w:rPr>
        <w:t xml:space="preserve"> </w:t>
      </w:r>
      <w:r w:rsidR="006747AD">
        <w:rPr>
          <w:rFonts w:asciiTheme="minorHAnsi" w:hAnsiTheme="minorHAnsi"/>
          <w:snapToGrid w:val="0"/>
        </w:rPr>
        <w:t>v cenové úrovni odpovídající době zpracování cenové nabídky zhotovitele</w:t>
      </w:r>
      <w:r w:rsidR="00564933">
        <w:rPr>
          <w:rFonts w:asciiTheme="minorHAnsi" w:hAnsiTheme="minorHAnsi"/>
          <w:snapToGrid w:val="0"/>
        </w:rPr>
        <w:t>.</w:t>
      </w:r>
    </w:p>
    <w:p w14:paraId="523A1241" w14:textId="77777777" w:rsidR="008C4F8E" w:rsidRPr="001B514D" w:rsidRDefault="008C4F8E" w:rsidP="008C4F8E">
      <w:pPr>
        <w:spacing w:before="60"/>
        <w:ind w:left="1418" w:hanging="709"/>
        <w:jc w:val="both"/>
        <w:rPr>
          <w:rFonts w:asciiTheme="minorHAnsi" w:hAnsiTheme="minorHAnsi"/>
          <w:b/>
          <w:snapToGrid w:val="0"/>
        </w:rPr>
      </w:pPr>
      <w:r w:rsidRPr="001B514D">
        <w:rPr>
          <w:rFonts w:asciiTheme="minorHAnsi" w:hAnsiTheme="minorHAnsi"/>
          <w:b/>
        </w:rPr>
        <w:t>4.</w:t>
      </w:r>
      <w:r w:rsidR="00E5263B" w:rsidRPr="001B514D">
        <w:rPr>
          <w:rFonts w:asciiTheme="minorHAnsi" w:hAnsiTheme="minorHAnsi"/>
          <w:b/>
        </w:rPr>
        <w:t>5</w:t>
      </w:r>
      <w:r w:rsidRPr="001B514D">
        <w:rPr>
          <w:rFonts w:asciiTheme="minorHAnsi" w:hAnsiTheme="minorHAnsi"/>
          <w:b/>
        </w:rPr>
        <w:t>.</w:t>
      </w:r>
      <w:r w:rsidR="00691B36" w:rsidRPr="001B514D">
        <w:rPr>
          <w:rFonts w:asciiTheme="minorHAnsi" w:hAnsiTheme="minorHAnsi"/>
          <w:b/>
        </w:rPr>
        <w:t>2</w:t>
      </w:r>
      <w:r w:rsidRPr="001B514D">
        <w:rPr>
          <w:rFonts w:asciiTheme="minorHAnsi" w:hAnsiTheme="minorHAnsi"/>
          <w:b/>
        </w:rPr>
        <w:t>.</w:t>
      </w:r>
      <w:r w:rsidRPr="001B514D">
        <w:rPr>
          <w:rFonts w:asciiTheme="minorHAnsi" w:hAnsiTheme="minorHAnsi"/>
          <w:b/>
          <w:snapToGrid w:val="0"/>
        </w:rPr>
        <w:tab/>
      </w:r>
      <w:r w:rsidRPr="001B514D">
        <w:rPr>
          <w:rFonts w:asciiTheme="minorHAnsi" w:hAnsiTheme="minorHAnsi"/>
          <w:snapToGrid w:val="0"/>
        </w:rPr>
        <w:t>Obě smluvní strany se zavazují, že ve všech případech shora uvedených budou jednat bez zbytečného odkladu.</w:t>
      </w:r>
    </w:p>
    <w:p w14:paraId="18DB2042" w14:textId="77777777" w:rsidR="00224280" w:rsidRPr="001B514D" w:rsidRDefault="008C4F8E" w:rsidP="00224280">
      <w:pPr>
        <w:spacing w:before="60"/>
        <w:ind w:left="709" w:hanging="709"/>
        <w:jc w:val="both"/>
        <w:rPr>
          <w:rFonts w:asciiTheme="minorHAnsi" w:hAnsiTheme="minorHAnsi"/>
          <w:snapToGrid w:val="0"/>
        </w:rPr>
      </w:pPr>
      <w:r w:rsidRPr="001B514D">
        <w:rPr>
          <w:rFonts w:asciiTheme="minorHAnsi" w:hAnsiTheme="minorHAnsi"/>
          <w:b/>
          <w:snapToGrid w:val="0"/>
        </w:rPr>
        <w:t>4.</w:t>
      </w:r>
      <w:r w:rsidR="00E5263B" w:rsidRPr="001B514D">
        <w:rPr>
          <w:rFonts w:asciiTheme="minorHAnsi" w:hAnsiTheme="minorHAnsi"/>
          <w:b/>
          <w:snapToGrid w:val="0"/>
        </w:rPr>
        <w:t>6</w:t>
      </w:r>
      <w:r w:rsidRPr="001B514D">
        <w:rPr>
          <w:rFonts w:asciiTheme="minorHAnsi" w:hAnsiTheme="minorHAnsi"/>
          <w:b/>
          <w:snapToGrid w:val="0"/>
        </w:rPr>
        <w:t>.</w:t>
      </w:r>
      <w:r w:rsidRPr="001B514D">
        <w:rPr>
          <w:rFonts w:asciiTheme="minorHAnsi" w:hAnsiTheme="minorHAnsi"/>
          <w:b/>
          <w:snapToGrid w:val="0"/>
        </w:rPr>
        <w:tab/>
      </w:r>
      <w:r w:rsidRPr="001B514D">
        <w:rPr>
          <w:rFonts w:asciiTheme="minorHAnsi" w:hAnsiTheme="minorHAnsi"/>
          <w:snapToGrid w:val="0"/>
        </w:rPr>
        <w:t xml:space="preserve">Práce, které nebudou </w:t>
      </w:r>
      <w:r w:rsidR="00B8346C" w:rsidRPr="001B514D">
        <w:rPr>
          <w:rFonts w:asciiTheme="minorHAnsi" w:hAnsiTheme="minorHAnsi"/>
          <w:snapToGrid w:val="0"/>
        </w:rPr>
        <w:t>zhotovitelem</w:t>
      </w:r>
      <w:r w:rsidRPr="001B514D">
        <w:rPr>
          <w:rFonts w:asciiTheme="minorHAnsi" w:hAnsiTheme="minorHAnsi"/>
          <w:snapToGrid w:val="0"/>
        </w:rPr>
        <w:t xml:space="preserve"> provedeny, ačkoliv jsou součástí sjednaného předmětu plnění, budou z celkové ceny díla odečteny, přičemž se při jejich ocenění bude postupovat v souladu s odstavcem 4.</w:t>
      </w:r>
      <w:r w:rsidR="00E5263B" w:rsidRPr="001B514D">
        <w:rPr>
          <w:rFonts w:asciiTheme="minorHAnsi" w:hAnsiTheme="minorHAnsi"/>
          <w:snapToGrid w:val="0"/>
        </w:rPr>
        <w:t>5</w:t>
      </w:r>
      <w:r w:rsidRPr="001B514D">
        <w:rPr>
          <w:rFonts w:asciiTheme="minorHAnsi" w:hAnsiTheme="minorHAnsi"/>
          <w:snapToGrid w:val="0"/>
        </w:rPr>
        <w:t>.</w:t>
      </w:r>
    </w:p>
    <w:p w14:paraId="297132E2" w14:textId="77777777" w:rsidR="00224280" w:rsidRPr="001B514D" w:rsidRDefault="00224280" w:rsidP="00224280">
      <w:pPr>
        <w:spacing w:before="60"/>
        <w:ind w:left="709" w:hanging="709"/>
        <w:jc w:val="both"/>
        <w:rPr>
          <w:rFonts w:asciiTheme="minorHAnsi" w:hAnsiTheme="minorHAnsi"/>
          <w:snapToGrid w:val="0"/>
        </w:rPr>
      </w:pPr>
    </w:p>
    <w:p w14:paraId="76B9D6B3" w14:textId="77777777" w:rsidR="00224280" w:rsidRPr="001B514D" w:rsidRDefault="00224280" w:rsidP="00224280">
      <w:pPr>
        <w:spacing w:before="60"/>
        <w:ind w:left="709" w:hanging="709"/>
        <w:jc w:val="center"/>
        <w:rPr>
          <w:rFonts w:asciiTheme="minorHAnsi" w:hAnsiTheme="minorHAnsi"/>
          <w:b/>
        </w:rPr>
      </w:pPr>
      <w:r w:rsidRPr="001B514D">
        <w:rPr>
          <w:rFonts w:asciiTheme="minorHAnsi" w:hAnsiTheme="minorHAnsi"/>
          <w:b/>
        </w:rPr>
        <w:t>Článek V. Platební podmínky</w:t>
      </w:r>
    </w:p>
    <w:p w14:paraId="526E7F9F" w14:textId="01E1FB29" w:rsidR="00A75A6C" w:rsidRPr="001B514D" w:rsidRDefault="0014160C">
      <w:pPr>
        <w:pStyle w:val="Import3"/>
        <w:tabs>
          <w:tab w:val="clear" w:pos="720"/>
        </w:tabs>
        <w:spacing w:before="120" w:line="240" w:lineRule="auto"/>
        <w:ind w:left="709" w:hanging="709"/>
        <w:jc w:val="both"/>
        <w:rPr>
          <w:rFonts w:asciiTheme="minorHAnsi" w:hAnsiTheme="minorHAnsi"/>
          <w:szCs w:val="24"/>
        </w:rPr>
      </w:pPr>
      <w:r w:rsidRPr="001B514D">
        <w:rPr>
          <w:rFonts w:asciiTheme="minorHAnsi" w:hAnsiTheme="minorHAnsi"/>
          <w:b/>
          <w:szCs w:val="24"/>
        </w:rPr>
        <w:lastRenderedPageBreak/>
        <w:t>5.1.</w:t>
      </w:r>
      <w:r w:rsidRPr="001B514D">
        <w:rPr>
          <w:rFonts w:asciiTheme="minorHAnsi" w:hAnsiTheme="minorHAnsi"/>
          <w:szCs w:val="24"/>
        </w:rPr>
        <w:tab/>
        <w:t xml:space="preserve">Objednatel neposkytuje zálohy na provádění díla. Zhotovitel bude vystavovat a Objednatel bude hradit faktury za práce a dodávky provedené v uplynulém kalendářním měsíci. Podkladem k vystavení faktury - daňového dokladu - je soupis skutečně provedených prací a dodávek v uplynulém kalendářním měsíci vystavovaný Zhotovitelem a potvrzený </w:t>
      </w:r>
      <w:r w:rsidR="00DD28CE">
        <w:rPr>
          <w:rFonts w:asciiTheme="minorHAnsi" w:hAnsiTheme="minorHAnsi"/>
          <w:szCs w:val="24"/>
        </w:rPr>
        <w:t>TDS</w:t>
      </w:r>
      <w:r w:rsidRPr="001B514D">
        <w:rPr>
          <w:rFonts w:asciiTheme="minorHAnsi" w:hAnsiTheme="minorHAnsi"/>
          <w:szCs w:val="24"/>
        </w:rPr>
        <w:t xml:space="preserve">. Zhotovitel je povinen předat soupis prací a dodávek s uvedením přehledného výpočtu kubatur (počtu účtovaných měrných jednotek prací a dodávek) </w:t>
      </w:r>
      <w:r w:rsidR="00DD28CE">
        <w:rPr>
          <w:rFonts w:asciiTheme="minorHAnsi" w:hAnsiTheme="minorHAnsi"/>
          <w:szCs w:val="24"/>
        </w:rPr>
        <w:t>TDS</w:t>
      </w:r>
      <w:r w:rsidRPr="001B514D">
        <w:rPr>
          <w:rFonts w:asciiTheme="minorHAnsi" w:hAnsiTheme="minorHAnsi"/>
          <w:szCs w:val="24"/>
        </w:rPr>
        <w:t xml:space="preserve"> k odsouhlasení nejpozději do 3. dne měsíce následujícího</w:t>
      </w:r>
      <w:r w:rsidR="008C4F8E" w:rsidRPr="001B514D">
        <w:rPr>
          <w:rFonts w:asciiTheme="minorHAnsi" w:hAnsiTheme="minorHAnsi"/>
          <w:szCs w:val="24"/>
        </w:rPr>
        <w:t xml:space="preserve">. </w:t>
      </w:r>
      <w:r w:rsidR="00735B78" w:rsidRPr="001B514D">
        <w:rPr>
          <w:rFonts w:asciiTheme="minorHAnsi" w:hAnsiTheme="minorHAnsi"/>
          <w:szCs w:val="24"/>
        </w:rPr>
        <w:t xml:space="preserve">Soupis prací, který bude Zhotovitel předkládat </w:t>
      </w:r>
      <w:r w:rsidR="00DD28CE">
        <w:rPr>
          <w:rFonts w:asciiTheme="minorHAnsi" w:hAnsiTheme="minorHAnsi"/>
          <w:szCs w:val="24"/>
        </w:rPr>
        <w:t>TDS</w:t>
      </w:r>
      <w:r w:rsidR="00735B78" w:rsidRPr="001B514D">
        <w:rPr>
          <w:rFonts w:asciiTheme="minorHAnsi" w:hAnsiTheme="minorHAnsi"/>
          <w:szCs w:val="24"/>
        </w:rPr>
        <w:t xml:space="preserve"> ke kontrole před vystavením faktury, bude předložen </w:t>
      </w:r>
      <w:r w:rsidR="00DD28CE">
        <w:rPr>
          <w:rFonts w:asciiTheme="minorHAnsi" w:hAnsiTheme="minorHAnsi"/>
          <w:szCs w:val="24"/>
        </w:rPr>
        <w:t>TDS</w:t>
      </w:r>
      <w:r w:rsidR="00735B78" w:rsidRPr="001B514D">
        <w:rPr>
          <w:rFonts w:asciiTheme="minorHAnsi" w:hAnsiTheme="minorHAnsi"/>
          <w:szCs w:val="24"/>
        </w:rPr>
        <w:t xml:space="preserve"> v tištěné podobě a současně v datové podobě </w:t>
      </w:r>
      <w:r w:rsidR="00256BD3" w:rsidRPr="001B514D">
        <w:rPr>
          <w:rFonts w:asciiTheme="minorHAnsi" w:hAnsiTheme="minorHAnsi"/>
          <w:szCs w:val="24"/>
        </w:rPr>
        <w:t xml:space="preserve">společně s </w:t>
      </w:r>
      <w:r w:rsidR="00735B78" w:rsidRPr="001B514D">
        <w:rPr>
          <w:rFonts w:asciiTheme="minorHAnsi" w:hAnsiTheme="minorHAnsi"/>
          <w:szCs w:val="24"/>
        </w:rPr>
        <w:t>doklady o použitých materiálech a výrobcích</w:t>
      </w:r>
      <w:r w:rsidRPr="001B514D">
        <w:rPr>
          <w:rFonts w:asciiTheme="minorHAnsi" w:hAnsiTheme="minorHAnsi"/>
          <w:szCs w:val="24"/>
        </w:rPr>
        <w:t>.</w:t>
      </w:r>
      <w:r w:rsidR="00735B78" w:rsidRPr="001B514D">
        <w:rPr>
          <w:rFonts w:asciiTheme="minorHAnsi" w:hAnsiTheme="minorHAnsi"/>
          <w:szCs w:val="24"/>
        </w:rPr>
        <w:t xml:space="preserve"> </w:t>
      </w:r>
      <w:r w:rsidR="00DD28CE">
        <w:rPr>
          <w:rFonts w:asciiTheme="minorHAnsi" w:hAnsiTheme="minorHAnsi"/>
          <w:szCs w:val="24"/>
        </w:rPr>
        <w:t>TDS</w:t>
      </w:r>
      <w:r w:rsidR="008C4F8E" w:rsidRPr="001B514D">
        <w:rPr>
          <w:rFonts w:asciiTheme="minorHAnsi" w:hAnsiTheme="minorHAnsi"/>
          <w:szCs w:val="24"/>
        </w:rPr>
        <w:t xml:space="preserve"> připojí své stanovisko k soupisu provedených prací a dodávek a vrátí jej zpět Zhotoviteli nejpozději do 3 pracovních dnů od jeho obdržení. Veškeré doklady prokazující oprávněnost fakturace Zhotovitele v daném </w:t>
      </w:r>
      <w:r w:rsidR="002762BE" w:rsidRPr="001B514D">
        <w:rPr>
          <w:rFonts w:asciiTheme="minorHAnsi" w:hAnsiTheme="minorHAnsi"/>
          <w:szCs w:val="24"/>
        </w:rPr>
        <w:t>kalendářním měsíci</w:t>
      </w:r>
      <w:r w:rsidR="008C4F8E" w:rsidRPr="001B514D">
        <w:rPr>
          <w:rFonts w:asciiTheme="minorHAnsi" w:hAnsiTheme="minorHAnsi"/>
          <w:szCs w:val="24"/>
        </w:rPr>
        <w:t xml:space="preserve"> předá Zhotovitel </w:t>
      </w:r>
      <w:r w:rsidR="00DD28CE">
        <w:rPr>
          <w:rFonts w:asciiTheme="minorHAnsi" w:hAnsiTheme="minorHAnsi"/>
          <w:szCs w:val="24"/>
        </w:rPr>
        <w:t>TDS</w:t>
      </w:r>
      <w:r w:rsidR="008C4F8E" w:rsidRPr="001B514D">
        <w:rPr>
          <w:rFonts w:asciiTheme="minorHAnsi" w:hAnsiTheme="minorHAnsi"/>
          <w:szCs w:val="24"/>
        </w:rPr>
        <w:t xml:space="preserve"> vždy ve třech vyhotoveních, která budou sloužit výhradně pro potřeby Objednatele. </w:t>
      </w:r>
      <w:r w:rsidR="008C4F8E" w:rsidRPr="001B514D">
        <w:rPr>
          <w:rFonts w:asciiTheme="minorHAnsi" w:hAnsiTheme="minorHAnsi"/>
          <w:szCs w:val="24"/>
        </w:rPr>
        <w:tab/>
      </w:r>
    </w:p>
    <w:p w14:paraId="7422D47F" w14:textId="77777777" w:rsidR="008C4F8E" w:rsidRPr="001B514D" w:rsidRDefault="008C4F8E"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szCs w:val="24"/>
        </w:rPr>
        <w:tab/>
        <w:t>Objednatel je oprávněn odmítnout úhradu faktury v případě, že Zhotovitel přeruší v rozporu s touto smlouvou práce, práce provádí v rozporu s PROJEKTEM nebo touto smlouvou, pokud je v prodlení s realizací oproti harmonogramu, a to až do doby, než budou nedostatky odstraněny.</w:t>
      </w:r>
    </w:p>
    <w:p w14:paraId="773EEEE4" w14:textId="77777777" w:rsidR="008C4F8E" w:rsidRPr="001B514D" w:rsidRDefault="008C4F8E" w:rsidP="008C4F8E">
      <w:pPr>
        <w:pStyle w:val="Import3"/>
        <w:tabs>
          <w:tab w:val="clear" w:pos="720"/>
          <w:tab w:val="left" w:pos="709"/>
        </w:tabs>
        <w:spacing w:before="60" w:line="240" w:lineRule="auto"/>
        <w:jc w:val="both"/>
        <w:rPr>
          <w:rFonts w:asciiTheme="minorHAnsi" w:hAnsiTheme="minorHAnsi"/>
          <w:szCs w:val="24"/>
        </w:rPr>
      </w:pPr>
      <w:r w:rsidRPr="001B514D">
        <w:rPr>
          <w:rFonts w:asciiTheme="minorHAnsi" w:hAnsiTheme="minorHAnsi"/>
          <w:b/>
          <w:szCs w:val="24"/>
        </w:rPr>
        <w:t>5.2.</w:t>
      </w:r>
      <w:r w:rsidRPr="001B514D">
        <w:rPr>
          <w:rFonts w:asciiTheme="minorHAnsi" w:hAnsiTheme="minorHAnsi"/>
          <w:szCs w:val="24"/>
        </w:rPr>
        <w:tab/>
        <w:t>Každá faktura Zhotovitele musí obsahovat minimálně tyto náležitosti :</w:t>
      </w:r>
    </w:p>
    <w:p w14:paraId="445F8A41" w14:textId="77777777" w:rsidR="008C4F8E" w:rsidRPr="001B514D" w:rsidRDefault="008C4F8E" w:rsidP="00F72FA4">
      <w:pPr>
        <w:pStyle w:val="Import6"/>
        <w:numPr>
          <w:ilvl w:val="0"/>
          <w:numId w:val="6"/>
        </w:numPr>
        <w:tabs>
          <w:tab w:val="clear" w:pos="720"/>
          <w:tab w:val="clear" w:pos="1584"/>
          <w:tab w:val="left" w:pos="1701"/>
        </w:tabs>
        <w:spacing w:before="20" w:line="240" w:lineRule="auto"/>
        <w:ind w:firstLine="1058"/>
        <w:jc w:val="both"/>
        <w:rPr>
          <w:rFonts w:asciiTheme="minorHAnsi" w:hAnsiTheme="minorHAnsi"/>
          <w:szCs w:val="24"/>
        </w:rPr>
      </w:pPr>
      <w:r w:rsidRPr="001B514D">
        <w:rPr>
          <w:rFonts w:asciiTheme="minorHAnsi" w:hAnsiTheme="minorHAnsi"/>
          <w:szCs w:val="24"/>
        </w:rPr>
        <w:t>číslo smlouvy</w:t>
      </w:r>
    </w:p>
    <w:p w14:paraId="2047A8F8" w14:textId="77777777" w:rsidR="00845964" w:rsidRDefault="008C4F8E" w:rsidP="00845964">
      <w:pPr>
        <w:pStyle w:val="Import6"/>
        <w:numPr>
          <w:ilvl w:val="0"/>
          <w:numId w:val="6"/>
        </w:numPr>
        <w:tabs>
          <w:tab w:val="clear" w:pos="720"/>
          <w:tab w:val="clear" w:pos="1584"/>
          <w:tab w:val="left" w:pos="1701"/>
        </w:tabs>
        <w:spacing w:before="20" w:line="240" w:lineRule="auto"/>
        <w:ind w:firstLine="1058"/>
        <w:jc w:val="both"/>
        <w:rPr>
          <w:rFonts w:asciiTheme="minorHAnsi" w:hAnsiTheme="minorHAnsi"/>
          <w:szCs w:val="24"/>
        </w:rPr>
      </w:pPr>
      <w:r w:rsidRPr="001B514D">
        <w:rPr>
          <w:rFonts w:asciiTheme="minorHAnsi" w:hAnsiTheme="minorHAnsi"/>
          <w:szCs w:val="24"/>
        </w:rPr>
        <w:t>číslo faktury</w:t>
      </w:r>
    </w:p>
    <w:p w14:paraId="782A0543" w14:textId="09C580B3" w:rsidR="00556E38" w:rsidRDefault="00994508" w:rsidP="00277839">
      <w:pPr>
        <w:pStyle w:val="Import6"/>
        <w:numPr>
          <w:ilvl w:val="0"/>
          <w:numId w:val="6"/>
        </w:numPr>
        <w:tabs>
          <w:tab w:val="clear" w:pos="720"/>
          <w:tab w:val="clear" w:pos="1584"/>
          <w:tab w:val="left" w:pos="1701"/>
        </w:tabs>
        <w:spacing w:before="20" w:line="240" w:lineRule="auto"/>
        <w:ind w:firstLine="1058"/>
        <w:jc w:val="both"/>
        <w:rPr>
          <w:rFonts w:asciiTheme="minorHAnsi" w:hAnsiTheme="minorHAnsi"/>
          <w:szCs w:val="24"/>
        </w:rPr>
      </w:pPr>
      <w:r>
        <w:rPr>
          <w:rFonts w:asciiTheme="minorHAnsi" w:hAnsiTheme="minorHAnsi"/>
          <w:szCs w:val="24"/>
        </w:rPr>
        <w:t xml:space="preserve">název </w:t>
      </w:r>
      <w:r w:rsidR="00757932">
        <w:rPr>
          <w:rFonts w:asciiTheme="minorHAnsi" w:hAnsiTheme="minorHAnsi"/>
          <w:szCs w:val="24"/>
        </w:rPr>
        <w:t>pr</w:t>
      </w:r>
      <w:r w:rsidR="00556E38">
        <w:rPr>
          <w:rFonts w:asciiTheme="minorHAnsi" w:hAnsiTheme="minorHAnsi"/>
          <w:szCs w:val="24"/>
        </w:rPr>
        <w:t>ojektu</w:t>
      </w:r>
      <w:r>
        <w:rPr>
          <w:rFonts w:asciiTheme="minorHAnsi" w:hAnsiTheme="minorHAnsi"/>
          <w:szCs w:val="24"/>
        </w:rPr>
        <w:t>:</w:t>
      </w:r>
      <w:r w:rsidR="001C3A5B" w:rsidRPr="001C3A5B">
        <w:rPr>
          <w:rFonts w:asciiTheme="minorHAnsi" w:hAnsiTheme="minorHAnsi"/>
          <w:szCs w:val="24"/>
        </w:rPr>
        <w:t xml:space="preserve"> „</w:t>
      </w:r>
      <w:r w:rsidR="00277839" w:rsidRPr="00277839">
        <w:rPr>
          <w:rFonts w:ascii="Calibri" w:hAnsi="Calibri" w:cs="Calibri"/>
          <w:color w:val="000000"/>
        </w:rPr>
        <w:t>Odborné učebny pro rozvoj klíčových kompetencí</w:t>
      </w:r>
      <w:r w:rsidR="007C1DE2" w:rsidRPr="004326E4">
        <w:rPr>
          <w:rFonts w:ascii="Calibri" w:hAnsi="Calibri"/>
          <w:iCs/>
        </w:rPr>
        <w:t>“</w:t>
      </w:r>
      <w:r w:rsidR="007C1DE2">
        <w:rPr>
          <w:rFonts w:ascii="Calibri" w:hAnsi="Calibri"/>
          <w:iCs/>
        </w:rPr>
        <w:t xml:space="preserve"> </w:t>
      </w:r>
    </w:p>
    <w:p w14:paraId="159E142D" w14:textId="15A9112A" w:rsidR="00757932" w:rsidRDefault="00757932" w:rsidP="00F72FA4">
      <w:pPr>
        <w:pStyle w:val="Import6"/>
        <w:numPr>
          <w:ilvl w:val="0"/>
          <w:numId w:val="6"/>
        </w:numPr>
        <w:tabs>
          <w:tab w:val="clear" w:pos="720"/>
          <w:tab w:val="clear" w:pos="1584"/>
          <w:tab w:val="left" w:pos="1701"/>
        </w:tabs>
        <w:spacing w:before="20" w:line="240" w:lineRule="auto"/>
        <w:ind w:firstLine="1058"/>
        <w:jc w:val="both"/>
        <w:rPr>
          <w:rFonts w:asciiTheme="minorHAnsi" w:hAnsiTheme="minorHAnsi"/>
          <w:szCs w:val="24"/>
        </w:rPr>
      </w:pPr>
      <w:r>
        <w:rPr>
          <w:rFonts w:asciiTheme="minorHAnsi" w:hAnsiTheme="minorHAnsi"/>
          <w:szCs w:val="24"/>
        </w:rPr>
        <w:t xml:space="preserve">registrační číslo projektu: </w:t>
      </w:r>
      <w:r w:rsidR="00277839" w:rsidRPr="00277839">
        <w:rPr>
          <w:rFonts w:asciiTheme="minorHAnsi" w:hAnsiTheme="minorHAnsi"/>
          <w:szCs w:val="24"/>
        </w:rPr>
        <w:t>CZ.06.2.67/0.0/0.0/16_063/0004252</w:t>
      </w:r>
    </w:p>
    <w:p w14:paraId="7F18CD01" w14:textId="77777777" w:rsidR="008C4F8E" w:rsidRPr="001B514D" w:rsidRDefault="008C4F8E" w:rsidP="00F72FA4">
      <w:pPr>
        <w:pStyle w:val="Import6"/>
        <w:numPr>
          <w:ilvl w:val="0"/>
          <w:numId w:val="6"/>
        </w:numPr>
        <w:tabs>
          <w:tab w:val="clear" w:pos="720"/>
          <w:tab w:val="clear" w:pos="1584"/>
          <w:tab w:val="left" w:pos="1701"/>
        </w:tabs>
        <w:spacing w:before="20" w:line="240" w:lineRule="auto"/>
        <w:ind w:firstLine="1058"/>
        <w:jc w:val="both"/>
        <w:rPr>
          <w:rFonts w:asciiTheme="minorHAnsi" w:hAnsiTheme="minorHAnsi"/>
          <w:szCs w:val="24"/>
        </w:rPr>
      </w:pPr>
      <w:r w:rsidRPr="001B514D">
        <w:rPr>
          <w:rFonts w:asciiTheme="minorHAnsi" w:hAnsiTheme="minorHAnsi"/>
          <w:szCs w:val="24"/>
        </w:rPr>
        <w:t>den vystavení a den splatnosti faktury, datum uskutečnění zdanitelného plnění</w:t>
      </w:r>
    </w:p>
    <w:p w14:paraId="757D8E54" w14:textId="77777777" w:rsidR="008C4F8E" w:rsidRPr="001B514D" w:rsidRDefault="008C4F8E" w:rsidP="00F72FA4">
      <w:pPr>
        <w:pStyle w:val="Import7"/>
        <w:numPr>
          <w:ilvl w:val="0"/>
          <w:numId w:val="6"/>
        </w:numPr>
        <w:tabs>
          <w:tab w:val="clear" w:pos="720"/>
          <w:tab w:val="clear" w:pos="1584"/>
          <w:tab w:val="left" w:pos="1701"/>
        </w:tabs>
        <w:spacing w:before="20" w:line="240" w:lineRule="auto"/>
        <w:ind w:firstLine="1058"/>
        <w:jc w:val="both"/>
        <w:rPr>
          <w:rFonts w:asciiTheme="minorHAnsi" w:hAnsiTheme="minorHAnsi"/>
          <w:szCs w:val="24"/>
        </w:rPr>
      </w:pPr>
      <w:r w:rsidRPr="001B514D">
        <w:rPr>
          <w:rFonts w:asciiTheme="minorHAnsi" w:hAnsiTheme="minorHAnsi"/>
          <w:szCs w:val="24"/>
        </w:rPr>
        <w:t>název, sídlo, IČ, DIČ Objednatele a Zhotovitele</w:t>
      </w:r>
    </w:p>
    <w:p w14:paraId="6CCA2D2A" w14:textId="77777777" w:rsidR="008C4F8E" w:rsidRPr="001B514D" w:rsidRDefault="008C4F8E" w:rsidP="00F72FA4">
      <w:pPr>
        <w:pStyle w:val="Import6"/>
        <w:numPr>
          <w:ilvl w:val="0"/>
          <w:numId w:val="6"/>
        </w:numPr>
        <w:tabs>
          <w:tab w:val="clear" w:pos="720"/>
          <w:tab w:val="clear" w:pos="1584"/>
          <w:tab w:val="left" w:pos="1701"/>
        </w:tabs>
        <w:spacing w:before="20" w:line="240" w:lineRule="auto"/>
        <w:ind w:firstLine="1058"/>
        <w:jc w:val="both"/>
        <w:rPr>
          <w:rFonts w:asciiTheme="minorHAnsi" w:hAnsiTheme="minorHAnsi"/>
          <w:szCs w:val="24"/>
        </w:rPr>
      </w:pPr>
      <w:r w:rsidRPr="001B514D">
        <w:rPr>
          <w:rFonts w:asciiTheme="minorHAnsi" w:hAnsiTheme="minorHAnsi"/>
          <w:szCs w:val="24"/>
        </w:rPr>
        <w:t>označení banky a číslo účtu Zhotovitele</w:t>
      </w:r>
    </w:p>
    <w:p w14:paraId="23339FD1" w14:textId="77777777" w:rsidR="008C4F8E" w:rsidRPr="001B514D" w:rsidRDefault="008C4F8E" w:rsidP="00F72FA4">
      <w:pPr>
        <w:pStyle w:val="Import6"/>
        <w:numPr>
          <w:ilvl w:val="0"/>
          <w:numId w:val="6"/>
        </w:numPr>
        <w:tabs>
          <w:tab w:val="clear" w:pos="720"/>
          <w:tab w:val="clear" w:pos="1584"/>
          <w:tab w:val="left" w:pos="1701"/>
        </w:tabs>
        <w:spacing w:before="20" w:line="240" w:lineRule="auto"/>
        <w:ind w:firstLine="1058"/>
        <w:jc w:val="both"/>
        <w:rPr>
          <w:rFonts w:asciiTheme="minorHAnsi" w:hAnsiTheme="minorHAnsi"/>
          <w:szCs w:val="24"/>
        </w:rPr>
      </w:pPr>
      <w:r w:rsidRPr="001B514D">
        <w:rPr>
          <w:rFonts w:asciiTheme="minorHAnsi" w:hAnsiTheme="minorHAnsi"/>
          <w:szCs w:val="24"/>
        </w:rPr>
        <w:t>označení díla</w:t>
      </w:r>
    </w:p>
    <w:p w14:paraId="0E86DCA3" w14:textId="77777777" w:rsidR="008C4F8E" w:rsidRPr="001B514D" w:rsidRDefault="008C4F8E" w:rsidP="00F72FA4">
      <w:pPr>
        <w:pStyle w:val="Import6"/>
        <w:numPr>
          <w:ilvl w:val="0"/>
          <w:numId w:val="6"/>
        </w:numPr>
        <w:tabs>
          <w:tab w:val="clear" w:pos="360"/>
          <w:tab w:val="clear" w:pos="720"/>
          <w:tab w:val="clear" w:pos="1584"/>
          <w:tab w:val="left" w:pos="1701"/>
        </w:tabs>
        <w:spacing w:before="20" w:line="240" w:lineRule="auto"/>
        <w:ind w:left="1701" w:hanging="283"/>
        <w:jc w:val="both"/>
        <w:rPr>
          <w:rFonts w:asciiTheme="minorHAnsi" w:hAnsiTheme="minorHAnsi"/>
          <w:szCs w:val="24"/>
        </w:rPr>
      </w:pPr>
      <w:r w:rsidRPr="001B514D">
        <w:rPr>
          <w:rFonts w:asciiTheme="minorHAnsi" w:hAnsiTheme="minorHAnsi"/>
          <w:szCs w:val="24"/>
        </w:rPr>
        <w:t>identifikaci Zhotovitele podle OR</w:t>
      </w:r>
    </w:p>
    <w:p w14:paraId="66CB062B" w14:textId="77777777" w:rsidR="008C4F8E" w:rsidRPr="001B514D" w:rsidRDefault="008C4F8E" w:rsidP="00F72FA4">
      <w:pPr>
        <w:pStyle w:val="Import6"/>
        <w:numPr>
          <w:ilvl w:val="0"/>
          <w:numId w:val="6"/>
        </w:numPr>
        <w:tabs>
          <w:tab w:val="clear" w:pos="360"/>
          <w:tab w:val="clear" w:pos="720"/>
          <w:tab w:val="clear" w:pos="1584"/>
          <w:tab w:val="left" w:pos="1701"/>
        </w:tabs>
        <w:spacing w:before="20" w:line="240" w:lineRule="auto"/>
        <w:ind w:left="1701" w:hanging="283"/>
        <w:jc w:val="both"/>
        <w:rPr>
          <w:rFonts w:asciiTheme="minorHAnsi" w:hAnsiTheme="minorHAnsi"/>
          <w:szCs w:val="24"/>
        </w:rPr>
      </w:pPr>
      <w:r w:rsidRPr="001B514D">
        <w:rPr>
          <w:rFonts w:asciiTheme="minorHAnsi" w:hAnsiTheme="minorHAnsi"/>
          <w:szCs w:val="24"/>
        </w:rPr>
        <w:t>celkovou fakturovanou částku bez DPH</w:t>
      </w:r>
      <w:r w:rsidR="00665A4F" w:rsidRPr="001B514D">
        <w:rPr>
          <w:rFonts w:asciiTheme="minorHAnsi" w:hAnsiTheme="minorHAnsi"/>
          <w:szCs w:val="24"/>
        </w:rPr>
        <w:t xml:space="preserve"> </w:t>
      </w:r>
      <w:r w:rsidRPr="001B514D">
        <w:rPr>
          <w:rFonts w:asciiTheme="minorHAnsi" w:hAnsiTheme="minorHAnsi"/>
          <w:szCs w:val="24"/>
        </w:rPr>
        <w:t xml:space="preserve"> </w:t>
      </w:r>
      <w:r w:rsidR="00665A4F" w:rsidRPr="001B514D">
        <w:rPr>
          <w:rFonts w:asciiTheme="minorHAnsi" w:hAnsiTheme="minorHAnsi"/>
          <w:szCs w:val="24"/>
        </w:rPr>
        <w:t xml:space="preserve"> </w:t>
      </w:r>
    </w:p>
    <w:p w14:paraId="15B89F3A" w14:textId="52C0992F" w:rsidR="008C4F8E" w:rsidRPr="001B514D" w:rsidRDefault="008C4F8E" w:rsidP="0042440F">
      <w:pPr>
        <w:pStyle w:val="Import7"/>
        <w:numPr>
          <w:ilvl w:val="0"/>
          <w:numId w:val="6"/>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num" w:pos="1701"/>
        </w:tabs>
        <w:spacing w:before="20" w:line="240" w:lineRule="auto"/>
        <w:ind w:left="1701" w:hanging="283"/>
        <w:jc w:val="both"/>
        <w:rPr>
          <w:rFonts w:asciiTheme="minorHAnsi" w:hAnsiTheme="minorHAnsi"/>
          <w:szCs w:val="24"/>
        </w:rPr>
      </w:pPr>
      <w:r w:rsidRPr="001B514D">
        <w:rPr>
          <w:rFonts w:asciiTheme="minorHAnsi" w:hAnsiTheme="minorHAnsi"/>
          <w:szCs w:val="24"/>
        </w:rPr>
        <w:t>soupis provedených prací</w:t>
      </w:r>
      <w:r w:rsidR="00735B78" w:rsidRPr="001B514D">
        <w:rPr>
          <w:rFonts w:asciiTheme="minorHAnsi" w:hAnsiTheme="minorHAnsi"/>
          <w:szCs w:val="24"/>
        </w:rPr>
        <w:t xml:space="preserve"> potvrzený </w:t>
      </w:r>
      <w:r w:rsidR="00DD28CE">
        <w:rPr>
          <w:rFonts w:asciiTheme="minorHAnsi" w:hAnsiTheme="minorHAnsi"/>
          <w:szCs w:val="24"/>
        </w:rPr>
        <w:t>TDS</w:t>
      </w:r>
      <w:r w:rsidR="00735B78" w:rsidRPr="001B514D">
        <w:rPr>
          <w:rFonts w:asciiTheme="minorHAnsi" w:hAnsiTheme="minorHAnsi"/>
          <w:szCs w:val="24"/>
        </w:rPr>
        <w:t>.</w:t>
      </w:r>
      <w:r w:rsidRPr="001B514D">
        <w:rPr>
          <w:rFonts w:asciiTheme="minorHAnsi" w:hAnsiTheme="minorHAnsi"/>
          <w:szCs w:val="24"/>
        </w:rPr>
        <w:t xml:space="preserve"> Částky v soupisu provedených prací budou uvedeny na 2 desetinná místa a číselně musí s přesností na 2 desetinná místa korespondovat s rozpočtem z nabídky Zhotovitele, který je součástí přílohy č. 1 této smlouvy. </w:t>
      </w:r>
    </w:p>
    <w:p w14:paraId="66C1345B" w14:textId="77777777" w:rsidR="008C4F8E" w:rsidRPr="001B514D" w:rsidRDefault="008C4F8E" w:rsidP="00F72FA4">
      <w:pPr>
        <w:pStyle w:val="Import6"/>
        <w:numPr>
          <w:ilvl w:val="0"/>
          <w:numId w:val="5"/>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num" w:pos="1778"/>
        </w:tabs>
        <w:spacing w:before="20" w:line="240" w:lineRule="auto"/>
        <w:ind w:left="1778"/>
        <w:jc w:val="both"/>
        <w:rPr>
          <w:rFonts w:asciiTheme="minorHAnsi" w:hAnsiTheme="minorHAnsi"/>
          <w:szCs w:val="24"/>
        </w:rPr>
      </w:pPr>
      <w:r w:rsidRPr="001B514D">
        <w:rPr>
          <w:rFonts w:asciiTheme="minorHAnsi" w:hAnsiTheme="minorHAnsi"/>
          <w:szCs w:val="24"/>
        </w:rPr>
        <w:t>razítko a podpis oprávněné osoby Zhotovitele</w:t>
      </w:r>
    </w:p>
    <w:p w14:paraId="1D02816B" w14:textId="672C0F6F" w:rsidR="008C4F8E" w:rsidRPr="001B514D" w:rsidRDefault="008C4F8E"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5.3.</w:t>
      </w:r>
      <w:r w:rsidRPr="001B514D">
        <w:rPr>
          <w:rFonts w:asciiTheme="minorHAnsi" w:hAnsiTheme="minorHAnsi"/>
          <w:b/>
          <w:szCs w:val="24"/>
        </w:rPr>
        <w:tab/>
      </w:r>
      <w:r w:rsidRPr="001B514D">
        <w:rPr>
          <w:rFonts w:asciiTheme="minorHAnsi" w:hAnsiTheme="minorHAnsi"/>
          <w:snapToGrid w:val="0"/>
          <w:szCs w:val="24"/>
        </w:rPr>
        <w:t xml:space="preserve">Bude-li faktura obsahovat nesprávné nebo neúplné údaje a náležitosti </w:t>
      </w:r>
      <w:r w:rsidRPr="001B514D">
        <w:rPr>
          <w:rFonts w:asciiTheme="minorHAnsi" w:hAnsiTheme="minorHAnsi"/>
          <w:szCs w:val="24"/>
        </w:rPr>
        <w:t>uvedené v odstavcích 5.1. a 5.2. této smlouvy,</w:t>
      </w:r>
      <w:r w:rsidRPr="001B514D">
        <w:rPr>
          <w:rFonts w:asciiTheme="minorHAnsi" w:hAnsiTheme="minorHAnsi"/>
          <w:snapToGrid w:val="0"/>
          <w:szCs w:val="24"/>
        </w:rPr>
        <w:t xml:space="preserve"> je </w:t>
      </w:r>
      <w:r w:rsidR="00896546">
        <w:rPr>
          <w:rFonts w:asciiTheme="minorHAnsi" w:hAnsiTheme="minorHAnsi"/>
          <w:snapToGrid w:val="0"/>
          <w:szCs w:val="24"/>
        </w:rPr>
        <w:t>O</w:t>
      </w:r>
      <w:r w:rsidRPr="001B514D">
        <w:rPr>
          <w:rFonts w:asciiTheme="minorHAnsi" w:hAnsiTheme="minorHAnsi"/>
          <w:snapToGrid w:val="0"/>
          <w:szCs w:val="24"/>
        </w:rPr>
        <w:t xml:space="preserve">bjednatel oprávněn ji do data splatnosti vrátit </w:t>
      </w:r>
      <w:r w:rsidR="00896546">
        <w:rPr>
          <w:rFonts w:asciiTheme="minorHAnsi" w:hAnsiTheme="minorHAnsi"/>
          <w:snapToGrid w:val="0"/>
          <w:szCs w:val="24"/>
        </w:rPr>
        <w:t>Z</w:t>
      </w:r>
      <w:r w:rsidRPr="001B514D">
        <w:rPr>
          <w:rFonts w:asciiTheme="minorHAnsi" w:hAnsiTheme="minorHAnsi"/>
          <w:snapToGrid w:val="0"/>
          <w:szCs w:val="24"/>
        </w:rPr>
        <w:t xml:space="preserve">hotoviteli. Po opravě faktury předloží </w:t>
      </w:r>
      <w:r w:rsidR="00896546">
        <w:rPr>
          <w:rFonts w:asciiTheme="minorHAnsi" w:hAnsiTheme="minorHAnsi"/>
          <w:snapToGrid w:val="0"/>
          <w:szCs w:val="24"/>
        </w:rPr>
        <w:t>Z</w:t>
      </w:r>
      <w:r w:rsidRPr="001B514D">
        <w:rPr>
          <w:rFonts w:asciiTheme="minorHAnsi" w:hAnsiTheme="minorHAnsi"/>
          <w:snapToGrid w:val="0"/>
          <w:szCs w:val="24"/>
        </w:rPr>
        <w:t xml:space="preserve">hotovitel </w:t>
      </w:r>
      <w:r w:rsidR="00896546">
        <w:rPr>
          <w:rFonts w:asciiTheme="minorHAnsi" w:hAnsiTheme="minorHAnsi"/>
          <w:snapToGrid w:val="0"/>
          <w:szCs w:val="24"/>
        </w:rPr>
        <w:t>O</w:t>
      </w:r>
      <w:r w:rsidRPr="001B514D">
        <w:rPr>
          <w:rFonts w:asciiTheme="minorHAnsi" w:hAnsiTheme="minorHAnsi"/>
          <w:snapToGrid w:val="0"/>
          <w:szCs w:val="24"/>
        </w:rPr>
        <w:t>bjednateli novou fakturu se splatností uvedenou v článku 5.4.</w:t>
      </w:r>
      <w:r w:rsidR="00716FC1" w:rsidRPr="001B514D">
        <w:rPr>
          <w:rFonts w:asciiTheme="minorHAnsi" w:hAnsiTheme="minorHAnsi"/>
          <w:snapToGrid w:val="0"/>
          <w:szCs w:val="24"/>
        </w:rPr>
        <w:t xml:space="preserve"> </w:t>
      </w:r>
      <w:r w:rsidRPr="001B514D">
        <w:rPr>
          <w:rFonts w:asciiTheme="minorHAnsi" w:hAnsiTheme="minorHAnsi"/>
          <w:snapToGrid w:val="0"/>
          <w:szCs w:val="24"/>
        </w:rPr>
        <w:t xml:space="preserve">této smlouvy. Rovněž tak zjistí-li </w:t>
      </w:r>
      <w:r w:rsidR="00896546">
        <w:rPr>
          <w:rFonts w:asciiTheme="minorHAnsi" w:hAnsiTheme="minorHAnsi"/>
          <w:snapToGrid w:val="0"/>
          <w:szCs w:val="24"/>
        </w:rPr>
        <w:t>O</w:t>
      </w:r>
      <w:r w:rsidRPr="001B514D">
        <w:rPr>
          <w:rFonts w:asciiTheme="minorHAnsi" w:hAnsiTheme="minorHAnsi"/>
          <w:snapToGrid w:val="0"/>
          <w:szCs w:val="24"/>
        </w:rPr>
        <w:t xml:space="preserve">bjednatel před úhradou faktury u provedených prací vady, je oprávněn </w:t>
      </w:r>
      <w:r w:rsidR="00896546">
        <w:rPr>
          <w:rFonts w:asciiTheme="minorHAnsi" w:hAnsiTheme="minorHAnsi"/>
          <w:snapToGrid w:val="0"/>
          <w:szCs w:val="24"/>
        </w:rPr>
        <w:t>Z</w:t>
      </w:r>
      <w:r w:rsidRPr="001B514D">
        <w:rPr>
          <w:rFonts w:asciiTheme="minorHAnsi" w:hAnsiTheme="minorHAnsi"/>
          <w:snapToGrid w:val="0"/>
          <w:szCs w:val="24"/>
        </w:rPr>
        <w:t xml:space="preserve">hotoviteli fakturu vrátit. Po odstranění vady nebo po jiném zániku odpovědnosti </w:t>
      </w:r>
      <w:r w:rsidR="00896546">
        <w:rPr>
          <w:rFonts w:asciiTheme="minorHAnsi" w:hAnsiTheme="minorHAnsi"/>
          <w:snapToGrid w:val="0"/>
          <w:szCs w:val="24"/>
        </w:rPr>
        <w:t>Z</w:t>
      </w:r>
      <w:r w:rsidRPr="001B514D">
        <w:rPr>
          <w:rFonts w:asciiTheme="minorHAnsi" w:hAnsiTheme="minorHAnsi"/>
          <w:snapToGrid w:val="0"/>
          <w:szCs w:val="24"/>
        </w:rPr>
        <w:t xml:space="preserve">hotovitele za vadu předloží </w:t>
      </w:r>
      <w:r w:rsidR="00896546">
        <w:rPr>
          <w:rFonts w:asciiTheme="minorHAnsi" w:hAnsiTheme="minorHAnsi"/>
          <w:snapToGrid w:val="0"/>
          <w:szCs w:val="24"/>
        </w:rPr>
        <w:t>Z</w:t>
      </w:r>
      <w:r w:rsidRPr="001B514D">
        <w:rPr>
          <w:rFonts w:asciiTheme="minorHAnsi" w:hAnsiTheme="minorHAnsi"/>
          <w:snapToGrid w:val="0"/>
          <w:szCs w:val="24"/>
        </w:rPr>
        <w:t xml:space="preserve">hotovitel </w:t>
      </w:r>
      <w:r w:rsidR="00896546">
        <w:rPr>
          <w:rFonts w:asciiTheme="minorHAnsi" w:hAnsiTheme="minorHAnsi"/>
          <w:snapToGrid w:val="0"/>
          <w:szCs w:val="24"/>
        </w:rPr>
        <w:t>O</w:t>
      </w:r>
      <w:r w:rsidRPr="001B514D">
        <w:rPr>
          <w:rFonts w:asciiTheme="minorHAnsi" w:hAnsiTheme="minorHAnsi"/>
          <w:snapToGrid w:val="0"/>
          <w:szCs w:val="24"/>
        </w:rPr>
        <w:t xml:space="preserve">bjednateli novou fakturu se </w:t>
      </w:r>
      <w:r w:rsidR="000D1FD0">
        <w:rPr>
          <w:rFonts w:asciiTheme="minorHAnsi" w:hAnsiTheme="minorHAnsi"/>
          <w:snapToGrid w:val="0"/>
          <w:szCs w:val="24"/>
        </w:rPr>
        <w:t>splatností uvedenou v článku 5.</w:t>
      </w:r>
      <w:r w:rsidR="006F6A51">
        <w:rPr>
          <w:rFonts w:asciiTheme="minorHAnsi" w:hAnsiTheme="minorHAnsi"/>
          <w:snapToGrid w:val="0"/>
          <w:szCs w:val="24"/>
        </w:rPr>
        <w:t>4</w:t>
      </w:r>
      <w:r w:rsidRPr="001B514D">
        <w:rPr>
          <w:rFonts w:asciiTheme="minorHAnsi" w:hAnsiTheme="minorHAnsi"/>
          <w:snapToGrid w:val="0"/>
          <w:szCs w:val="24"/>
        </w:rPr>
        <w:t>. této smlouvy.</w:t>
      </w:r>
    </w:p>
    <w:p w14:paraId="042BB11A" w14:textId="77777777" w:rsidR="008C4F8E" w:rsidRPr="001B514D" w:rsidRDefault="008C4F8E" w:rsidP="008C4F8E">
      <w:pPr>
        <w:pStyle w:val="Nadpis6"/>
        <w:keepNext/>
        <w:spacing w:before="60" w:after="0"/>
        <w:ind w:left="709" w:hanging="709"/>
        <w:jc w:val="both"/>
        <w:rPr>
          <w:rFonts w:asciiTheme="minorHAnsi" w:hAnsiTheme="minorHAnsi"/>
          <w:b w:val="0"/>
          <w:sz w:val="24"/>
          <w:szCs w:val="24"/>
        </w:rPr>
      </w:pPr>
      <w:r w:rsidRPr="001B514D">
        <w:rPr>
          <w:rFonts w:asciiTheme="minorHAnsi" w:hAnsiTheme="minorHAnsi"/>
          <w:sz w:val="24"/>
          <w:szCs w:val="24"/>
        </w:rPr>
        <w:lastRenderedPageBreak/>
        <w:t>5.4.</w:t>
      </w:r>
      <w:r w:rsidRPr="001B514D">
        <w:rPr>
          <w:rFonts w:asciiTheme="minorHAnsi" w:hAnsiTheme="minorHAnsi"/>
          <w:sz w:val="24"/>
          <w:szCs w:val="24"/>
        </w:rPr>
        <w:tab/>
      </w:r>
      <w:r w:rsidRPr="001B514D">
        <w:rPr>
          <w:rFonts w:asciiTheme="minorHAnsi" w:hAnsiTheme="minorHAnsi"/>
          <w:b w:val="0"/>
          <w:sz w:val="24"/>
          <w:szCs w:val="24"/>
        </w:rPr>
        <w:t>Splatnost faktur, které budou současně daňovým dok</w:t>
      </w:r>
      <w:r w:rsidR="00367568" w:rsidRPr="001B514D">
        <w:rPr>
          <w:rFonts w:asciiTheme="minorHAnsi" w:hAnsiTheme="minorHAnsi"/>
          <w:b w:val="0"/>
          <w:sz w:val="24"/>
          <w:szCs w:val="24"/>
        </w:rPr>
        <w:t xml:space="preserve">ladem, činí </w:t>
      </w:r>
      <w:r w:rsidR="005505F1" w:rsidRPr="001B514D">
        <w:rPr>
          <w:rFonts w:asciiTheme="minorHAnsi" w:hAnsiTheme="minorHAnsi"/>
          <w:b w:val="0"/>
          <w:sz w:val="24"/>
          <w:szCs w:val="24"/>
        </w:rPr>
        <w:t>3</w:t>
      </w:r>
      <w:r w:rsidR="006C71BD" w:rsidRPr="001B514D">
        <w:rPr>
          <w:rFonts w:asciiTheme="minorHAnsi" w:hAnsiTheme="minorHAnsi"/>
          <w:b w:val="0"/>
          <w:sz w:val="24"/>
          <w:szCs w:val="24"/>
        </w:rPr>
        <w:t>0</w:t>
      </w:r>
      <w:r w:rsidR="00DA783B" w:rsidRPr="001B514D">
        <w:rPr>
          <w:rFonts w:asciiTheme="minorHAnsi" w:hAnsiTheme="minorHAnsi"/>
          <w:b w:val="0"/>
          <w:sz w:val="24"/>
          <w:szCs w:val="24"/>
        </w:rPr>
        <w:t xml:space="preserve"> </w:t>
      </w:r>
      <w:r w:rsidRPr="001B514D">
        <w:rPr>
          <w:rFonts w:asciiTheme="minorHAnsi" w:hAnsiTheme="minorHAnsi"/>
          <w:b w:val="0"/>
          <w:sz w:val="24"/>
          <w:szCs w:val="24"/>
        </w:rPr>
        <w:t>kalendářních dnů ode dne</w:t>
      </w:r>
      <w:r w:rsidR="001B514D">
        <w:rPr>
          <w:rFonts w:asciiTheme="minorHAnsi" w:hAnsiTheme="minorHAnsi"/>
          <w:b w:val="0"/>
          <w:sz w:val="24"/>
          <w:szCs w:val="24"/>
        </w:rPr>
        <w:t xml:space="preserve"> jejich doručení Objednateli na doručovací adresu</w:t>
      </w:r>
      <w:r w:rsidRPr="001B514D">
        <w:rPr>
          <w:rFonts w:asciiTheme="minorHAnsi" w:hAnsiTheme="minorHAnsi"/>
          <w:b w:val="0"/>
          <w:sz w:val="24"/>
          <w:szCs w:val="24"/>
        </w:rPr>
        <w:t xml:space="preserve"> Objednatele uveden</w:t>
      </w:r>
      <w:r w:rsidR="001B514D">
        <w:rPr>
          <w:rFonts w:asciiTheme="minorHAnsi" w:hAnsiTheme="minorHAnsi"/>
          <w:b w:val="0"/>
          <w:sz w:val="24"/>
          <w:szCs w:val="24"/>
        </w:rPr>
        <w:t>ou</w:t>
      </w:r>
      <w:r w:rsidRPr="001B514D">
        <w:rPr>
          <w:rFonts w:asciiTheme="minorHAnsi" w:hAnsiTheme="minorHAnsi"/>
          <w:b w:val="0"/>
          <w:sz w:val="24"/>
          <w:szCs w:val="24"/>
        </w:rPr>
        <w:t xml:space="preserve"> v záhlaví smlouvy.</w:t>
      </w:r>
      <w:r w:rsidR="00345D81" w:rsidRPr="001B514D">
        <w:rPr>
          <w:rFonts w:asciiTheme="minorHAnsi" w:hAnsiTheme="minorHAnsi"/>
          <w:b w:val="0"/>
          <w:sz w:val="24"/>
          <w:szCs w:val="24"/>
        </w:rPr>
        <w:t xml:space="preserve">  </w:t>
      </w:r>
      <w:r w:rsidR="00917D74" w:rsidRPr="001B514D">
        <w:rPr>
          <w:rFonts w:asciiTheme="minorHAnsi" w:hAnsiTheme="minorHAnsi"/>
          <w:b w:val="0"/>
          <w:sz w:val="24"/>
          <w:szCs w:val="24"/>
        </w:rPr>
        <w:t xml:space="preserve"> </w:t>
      </w:r>
    </w:p>
    <w:p w14:paraId="1B35F403" w14:textId="07B19244" w:rsidR="008C4F8E" w:rsidRPr="001B514D" w:rsidRDefault="008C4F8E" w:rsidP="008C4F8E">
      <w:pPr>
        <w:spacing w:before="60"/>
        <w:ind w:left="709" w:hanging="709"/>
        <w:jc w:val="both"/>
        <w:rPr>
          <w:rFonts w:asciiTheme="minorHAnsi" w:hAnsiTheme="minorHAnsi"/>
        </w:rPr>
      </w:pPr>
      <w:r w:rsidRPr="001B514D">
        <w:rPr>
          <w:rFonts w:asciiTheme="minorHAnsi" w:hAnsiTheme="minorHAnsi"/>
          <w:b/>
        </w:rPr>
        <w:t>5.5.</w:t>
      </w:r>
      <w:r w:rsidRPr="001B514D">
        <w:rPr>
          <w:rFonts w:asciiTheme="minorHAnsi" w:hAnsiTheme="minorHAnsi"/>
          <w:b/>
        </w:rPr>
        <w:tab/>
      </w:r>
      <w:r w:rsidRPr="001B514D">
        <w:rPr>
          <w:rFonts w:asciiTheme="minorHAnsi" w:hAnsiTheme="minorHAnsi"/>
        </w:rPr>
        <w:t>Konečnou fakturu Zhotovitel vystaví po úplném dokončení, předání a převzetí poslední části díla. Konečná faktura kromě údajů uvedených v článku 5.2. bude obsahovat celkovou cenu, označení všech předchozích faktur a zbývající částku k</w:t>
      </w:r>
      <w:r w:rsidR="00061CB5" w:rsidRPr="001B514D">
        <w:rPr>
          <w:rFonts w:asciiTheme="minorHAnsi" w:hAnsiTheme="minorHAnsi"/>
        </w:rPr>
        <w:t> </w:t>
      </w:r>
      <w:r w:rsidRPr="001B514D">
        <w:rPr>
          <w:rFonts w:asciiTheme="minorHAnsi" w:hAnsiTheme="minorHAnsi"/>
        </w:rPr>
        <w:t>úhradě</w:t>
      </w:r>
      <w:r w:rsidR="00061CB5" w:rsidRPr="001B514D">
        <w:rPr>
          <w:rFonts w:asciiTheme="minorHAnsi" w:hAnsiTheme="minorHAnsi"/>
        </w:rPr>
        <w:t>.</w:t>
      </w:r>
      <w:r w:rsidRPr="001B514D">
        <w:rPr>
          <w:rFonts w:asciiTheme="minorHAnsi" w:hAnsiTheme="minorHAnsi"/>
        </w:rPr>
        <w:t xml:space="preserve"> </w:t>
      </w:r>
      <w:r w:rsidRPr="001B514D">
        <w:rPr>
          <w:rFonts w:asciiTheme="minorHAnsi" w:hAnsiTheme="minorHAnsi"/>
          <w:snapToGrid w:val="0"/>
        </w:rPr>
        <w:t xml:space="preserve"> </w:t>
      </w:r>
      <w:r w:rsidR="004E1C6E" w:rsidRPr="004E1C6E">
        <w:rPr>
          <w:rFonts w:asciiTheme="minorHAnsi" w:hAnsiTheme="minorHAnsi"/>
        </w:rPr>
        <w:t xml:space="preserve">Smluvní strany se dohodly na tom, že pokud při realizaci díla dojde ke změnám  ceny </w:t>
      </w:r>
      <w:r w:rsidR="004E1C6E" w:rsidRPr="00C3074D">
        <w:rPr>
          <w:rFonts w:asciiTheme="minorHAnsi" w:hAnsiTheme="minorHAnsi"/>
        </w:rPr>
        <w:t xml:space="preserve">díla stanovené touto smlouvou, které budou upřesněny v dodatku k této smlouvě o dílo,  uhradí objednatel konečnou fakturu až po odsouhlasení uzavření výše uvedeného dodatku </w:t>
      </w:r>
      <w:commentRangeStart w:id="2"/>
      <w:r w:rsidR="004E1C6E" w:rsidRPr="00C3074D">
        <w:rPr>
          <w:rFonts w:asciiTheme="minorHAnsi" w:hAnsiTheme="minorHAnsi"/>
        </w:rPr>
        <w:t xml:space="preserve">Radou </w:t>
      </w:r>
      <w:commentRangeEnd w:id="2"/>
      <w:r w:rsidR="00C3074D">
        <w:rPr>
          <w:rStyle w:val="Odkaznakoment"/>
          <w:rFonts w:ascii="Arial" w:hAnsi="Arial"/>
        </w:rPr>
        <w:commentReference w:id="2"/>
      </w:r>
      <w:r w:rsidR="00BB0614" w:rsidRPr="00C3074D">
        <w:rPr>
          <w:rFonts w:asciiTheme="minorHAnsi" w:hAnsiTheme="minorHAnsi"/>
        </w:rPr>
        <w:t>městyse Hustopeče nad Bečvou</w:t>
      </w:r>
      <w:r w:rsidR="004E1C6E" w:rsidRPr="00C3074D">
        <w:rPr>
          <w:rFonts w:asciiTheme="minorHAnsi" w:hAnsiTheme="minorHAnsi"/>
        </w:rPr>
        <w:t>, nejpozději však ve lhůtě do 60 dnů ode dne protokolárního předání díla mezi smluvními stranami.</w:t>
      </w:r>
    </w:p>
    <w:p w14:paraId="7FDEC817" w14:textId="77777777" w:rsidR="008C4F8E" w:rsidRPr="001B514D" w:rsidRDefault="008C4F8E" w:rsidP="008C4F8E">
      <w:pPr>
        <w:pStyle w:val="Import5"/>
        <w:tabs>
          <w:tab w:val="clear" w:pos="720"/>
          <w:tab w:val="left" w:pos="709"/>
        </w:tabs>
        <w:spacing w:before="60" w:line="240" w:lineRule="auto"/>
        <w:ind w:left="0" w:firstLine="0"/>
        <w:jc w:val="both"/>
        <w:rPr>
          <w:rFonts w:asciiTheme="minorHAnsi" w:hAnsiTheme="minorHAnsi"/>
          <w:b/>
          <w:szCs w:val="24"/>
        </w:rPr>
      </w:pPr>
      <w:r w:rsidRPr="001B514D">
        <w:rPr>
          <w:rFonts w:asciiTheme="minorHAnsi" w:hAnsiTheme="minorHAnsi"/>
          <w:b/>
          <w:caps/>
          <w:szCs w:val="24"/>
        </w:rPr>
        <w:t>5.6.</w:t>
      </w:r>
      <w:r w:rsidRPr="001B514D">
        <w:rPr>
          <w:rFonts w:asciiTheme="minorHAnsi" w:hAnsiTheme="minorHAnsi"/>
          <w:b/>
          <w:caps/>
          <w:szCs w:val="24"/>
        </w:rPr>
        <w:tab/>
        <w:t>Schvalování</w:t>
      </w:r>
      <w:r w:rsidRPr="001B514D">
        <w:rPr>
          <w:rFonts w:asciiTheme="minorHAnsi" w:hAnsiTheme="minorHAnsi"/>
          <w:b/>
          <w:szCs w:val="24"/>
        </w:rPr>
        <w:t xml:space="preserve"> PLATEB</w:t>
      </w:r>
    </w:p>
    <w:p w14:paraId="20AF129E" w14:textId="1ACBBA35" w:rsidR="008C4F8E" w:rsidRPr="001B514D" w:rsidRDefault="008C4F8E" w:rsidP="008C4F8E">
      <w:pPr>
        <w:spacing w:before="60"/>
        <w:ind w:left="1418" w:hanging="709"/>
        <w:jc w:val="both"/>
        <w:rPr>
          <w:rFonts w:asciiTheme="minorHAnsi" w:hAnsiTheme="minorHAnsi"/>
          <w:b/>
          <w:snapToGrid w:val="0"/>
        </w:rPr>
      </w:pPr>
      <w:r w:rsidRPr="001B514D">
        <w:rPr>
          <w:rFonts w:asciiTheme="minorHAnsi" w:hAnsiTheme="minorHAnsi"/>
          <w:b/>
        </w:rPr>
        <w:t>5.6.1.</w:t>
      </w:r>
      <w:r w:rsidRPr="001B514D">
        <w:rPr>
          <w:rFonts w:asciiTheme="minorHAnsi" w:hAnsiTheme="minorHAnsi"/>
          <w:b/>
          <w:snapToGrid w:val="0"/>
        </w:rPr>
        <w:tab/>
      </w:r>
      <w:r w:rsidR="00DD28CE">
        <w:rPr>
          <w:rFonts w:asciiTheme="minorHAnsi" w:hAnsiTheme="minorHAnsi"/>
          <w:snapToGrid w:val="0"/>
        </w:rPr>
        <w:t>TDS</w:t>
      </w:r>
      <w:r w:rsidRPr="001B514D">
        <w:rPr>
          <w:rFonts w:asciiTheme="minorHAnsi" w:hAnsiTheme="minorHAnsi"/>
          <w:snapToGrid w:val="0"/>
        </w:rPr>
        <w:t xml:space="preserve"> nejpozději třetí den po doručení faktury Zhotovitele sdělí Objednateli</w:t>
      </w:r>
      <w:r w:rsidR="00367568" w:rsidRPr="001B514D">
        <w:rPr>
          <w:rFonts w:asciiTheme="minorHAnsi" w:hAnsiTheme="minorHAnsi"/>
          <w:snapToGrid w:val="0"/>
        </w:rPr>
        <w:t>,</w:t>
      </w:r>
      <w:r w:rsidRPr="001B514D">
        <w:rPr>
          <w:rFonts w:asciiTheme="minorHAnsi" w:hAnsiTheme="minorHAnsi"/>
          <w:snapToGrid w:val="0"/>
        </w:rPr>
        <w:t xml:space="preserve"> jakou částku doporučuje Objednateli uhradit. Bude-li </w:t>
      </w:r>
      <w:r w:rsidR="00DD28CE">
        <w:rPr>
          <w:rFonts w:asciiTheme="minorHAnsi" w:hAnsiTheme="minorHAnsi"/>
          <w:snapToGrid w:val="0"/>
        </w:rPr>
        <w:t>TDS</w:t>
      </w:r>
      <w:r w:rsidRPr="001B514D">
        <w:rPr>
          <w:rFonts w:asciiTheme="minorHAnsi" w:hAnsiTheme="minorHAnsi"/>
          <w:snapToGrid w:val="0"/>
        </w:rPr>
        <w:t xml:space="preserve"> doporučovat snížení fakturované částky, informuje písemně o této změně a důvodech pro ni Zhotovitele bez zbytečného prodlení.</w:t>
      </w:r>
    </w:p>
    <w:p w14:paraId="7769FF67" w14:textId="625D79F0" w:rsidR="008C4F8E" w:rsidRDefault="008C4F8E" w:rsidP="008C4F8E">
      <w:pPr>
        <w:spacing w:before="60"/>
        <w:ind w:left="1418" w:hanging="709"/>
        <w:jc w:val="both"/>
        <w:rPr>
          <w:rFonts w:asciiTheme="minorHAnsi" w:hAnsiTheme="minorHAnsi"/>
          <w:snapToGrid w:val="0"/>
        </w:rPr>
      </w:pPr>
      <w:r w:rsidRPr="001B514D">
        <w:rPr>
          <w:rFonts w:asciiTheme="minorHAnsi" w:hAnsiTheme="minorHAnsi"/>
          <w:b/>
        </w:rPr>
        <w:t>5.6.2.</w:t>
      </w:r>
      <w:r w:rsidRPr="001B514D">
        <w:rPr>
          <w:rFonts w:asciiTheme="minorHAnsi" w:hAnsiTheme="minorHAnsi"/>
          <w:b/>
          <w:snapToGrid w:val="0"/>
        </w:rPr>
        <w:tab/>
      </w:r>
      <w:r w:rsidRPr="001B514D">
        <w:rPr>
          <w:rFonts w:asciiTheme="minorHAnsi" w:hAnsiTheme="minorHAnsi"/>
          <w:snapToGrid w:val="0"/>
        </w:rPr>
        <w:t xml:space="preserve">Ke stanovisku </w:t>
      </w:r>
      <w:r w:rsidR="00DD28CE">
        <w:rPr>
          <w:rFonts w:asciiTheme="minorHAnsi" w:hAnsiTheme="minorHAnsi"/>
          <w:snapToGrid w:val="0"/>
        </w:rPr>
        <w:t>TDS</w:t>
      </w:r>
      <w:r w:rsidRPr="001B514D">
        <w:rPr>
          <w:rFonts w:asciiTheme="minorHAnsi" w:hAnsiTheme="minorHAnsi"/>
          <w:snapToGrid w:val="0"/>
        </w:rPr>
        <w:t xml:space="preserve"> k výstupní kontrole Zhotovitele, bude připojen, bude-li to třeba, seznam vad a nedodělků vyhotovených Zhotovi</w:t>
      </w:r>
      <w:r w:rsidR="00B024C2" w:rsidRPr="001B514D">
        <w:rPr>
          <w:rFonts w:asciiTheme="minorHAnsi" w:hAnsiTheme="minorHAnsi"/>
          <w:snapToGrid w:val="0"/>
        </w:rPr>
        <w:t>telem jako součást Zhotovitelovy</w:t>
      </w:r>
      <w:r w:rsidRPr="001B514D">
        <w:rPr>
          <w:rFonts w:asciiTheme="minorHAnsi" w:hAnsiTheme="minorHAnsi"/>
          <w:snapToGrid w:val="0"/>
        </w:rPr>
        <w:t xml:space="preserve"> výstupní kontroly. V něm budou přesně určeny a popsány veškeré prvky nebo části díla, které jsou vadné nebo nedostatečné, neodpovídají požadavkům PROJEKTU a této smlouvě a budou muset být opraveny či nahrazeny před úplným dokončením a předáním každé z částí díla a to v čase pro </w:t>
      </w:r>
      <w:r w:rsidR="00DD28CE">
        <w:rPr>
          <w:rFonts w:asciiTheme="minorHAnsi" w:hAnsiTheme="minorHAnsi"/>
          <w:snapToGrid w:val="0"/>
        </w:rPr>
        <w:t>TDS</w:t>
      </w:r>
      <w:r w:rsidRPr="001B514D">
        <w:rPr>
          <w:rFonts w:asciiTheme="minorHAnsi" w:hAnsiTheme="minorHAnsi"/>
          <w:snapToGrid w:val="0"/>
        </w:rPr>
        <w:t xml:space="preserve"> v zastoupení Objednatele přijatelném. </w:t>
      </w:r>
      <w:r w:rsidR="00DD28CE">
        <w:rPr>
          <w:rFonts w:asciiTheme="minorHAnsi" w:hAnsiTheme="minorHAnsi"/>
          <w:snapToGrid w:val="0"/>
        </w:rPr>
        <w:t>TDS</w:t>
      </w:r>
      <w:r w:rsidRPr="001B514D">
        <w:rPr>
          <w:rFonts w:asciiTheme="minorHAnsi" w:hAnsiTheme="minorHAnsi"/>
          <w:snapToGrid w:val="0"/>
        </w:rPr>
        <w:t xml:space="preserve"> stanoví datum předání teprve po ukončení prohlídky vad a nedodělků a poté, co od Zhotovitele obdrží požadované doklady.</w:t>
      </w:r>
    </w:p>
    <w:p w14:paraId="3878019D" w14:textId="77777777" w:rsidR="003F4300" w:rsidRDefault="003F4300" w:rsidP="008C4F8E">
      <w:pPr>
        <w:spacing w:before="60"/>
        <w:ind w:left="1418" w:hanging="709"/>
        <w:jc w:val="both"/>
        <w:rPr>
          <w:rFonts w:asciiTheme="minorHAnsi" w:hAnsiTheme="minorHAnsi"/>
          <w:snapToGrid w:val="0"/>
        </w:rPr>
      </w:pPr>
    </w:p>
    <w:p w14:paraId="25FF3CB6" w14:textId="77777777" w:rsidR="00384C56" w:rsidRPr="003D42D0" w:rsidRDefault="00384C56" w:rsidP="00384C56">
      <w:pPr>
        <w:pStyle w:val="Import5"/>
        <w:tabs>
          <w:tab w:val="clear" w:pos="720"/>
          <w:tab w:val="left" w:pos="709"/>
        </w:tabs>
        <w:spacing w:before="60" w:line="240" w:lineRule="auto"/>
        <w:ind w:left="0" w:firstLine="0"/>
        <w:jc w:val="both"/>
        <w:rPr>
          <w:rFonts w:ascii="Calibri" w:hAnsi="Calibri" w:cs="Arial"/>
          <w:b/>
          <w:szCs w:val="24"/>
        </w:rPr>
      </w:pPr>
      <w:r w:rsidRPr="003D42D0">
        <w:rPr>
          <w:rFonts w:ascii="Calibri" w:hAnsi="Calibri" w:cs="Arial"/>
          <w:b/>
          <w:caps/>
          <w:szCs w:val="24"/>
        </w:rPr>
        <w:t>5.</w:t>
      </w:r>
      <w:r>
        <w:rPr>
          <w:rFonts w:ascii="Calibri" w:hAnsi="Calibri" w:cs="Arial"/>
          <w:b/>
          <w:caps/>
          <w:szCs w:val="24"/>
        </w:rPr>
        <w:t>7</w:t>
      </w:r>
      <w:r w:rsidRPr="003D42D0">
        <w:rPr>
          <w:rFonts w:ascii="Calibri" w:hAnsi="Calibri" w:cs="Arial"/>
          <w:b/>
          <w:caps/>
          <w:szCs w:val="24"/>
        </w:rPr>
        <w:t>.</w:t>
      </w:r>
      <w:r w:rsidRPr="003D42D0">
        <w:rPr>
          <w:rFonts w:ascii="Calibri" w:hAnsi="Calibri" w:cs="Arial"/>
          <w:b/>
          <w:caps/>
          <w:szCs w:val="24"/>
        </w:rPr>
        <w:tab/>
      </w:r>
      <w:r>
        <w:rPr>
          <w:rFonts w:ascii="Calibri" w:hAnsi="Calibri" w:cs="Arial"/>
          <w:b/>
          <w:caps/>
          <w:szCs w:val="24"/>
        </w:rPr>
        <w:t>BANKOVNÍ ZÁRUKY</w:t>
      </w:r>
    </w:p>
    <w:p w14:paraId="4BC8E3B7" w14:textId="77777777" w:rsidR="00384C56" w:rsidRPr="003D42D0" w:rsidRDefault="00384C56" w:rsidP="00384C56">
      <w:pPr>
        <w:spacing w:before="60"/>
        <w:ind w:left="1418" w:hanging="709"/>
        <w:jc w:val="both"/>
        <w:rPr>
          <w:rFonts w:ascii="Calibri" w:hAnsi="Calibri" w:cs="Arial"/>
          <w:b/>
          <w:snapToGrid w:val="0"/>
        </w:rPr>
      </w:pPr>
      <w:r w:rsidRPr="003D42D0">
        <w:rPr>
          <w:rFonts w:ascii="Calibri" w:hAnsi="Calibri" w:cs="Arial"/>
          <w:b/>
        </w:rPr>
        <w:t>5.</w:t>
      </w:r>
      <w:r>
        <w:rPr>
          <w:rFonts w:ascii="Calibri" w:hAnsi="Calibri" w:cs="Arial"/>
          <w:b/>
        </w:rPr>
        <w:t>7</w:t>
      </w:r>
      <w:r w:rsidRPr="003D42D0">
        <w:rPr>
          <w:rFonts w:ascii="Calibri" w:hAnsi="Calibri" w:cs="Arial"/>
          <w:b/>
        </w:rPr>
        <w:t>.1.</w:t>
      </w:r>
      <w:r w:rsidRPr="003D42D0">
        <w:rPr>
          <w:rFonts w:ascii="Calibri" w:hAnsi="Calibri" w:cs="Arial"/>
          <w:b/>
          <w:snapToGrid w:val="0"/>
        </w:rPr>
        <w:tab/>
      </w:r>
      <w:r w:rsidRPr="003D058E">
        <w:rPr>
          <w:rFonts w:ascii="Calibri" w:hAnsi="Calibri" w:cs="Arial"/>
          <w:snapToGrid w:val="0"/>
        </w:rPr>
        <w:t>Smluvní strany se dohodly, že objednatel má právo uplatnit nárok na smluvní pokuty a jakékoli závazky zhotovitele z této smlouvy z</w:t>
      </w:r>
      <w:r>
        <w:rPr>
          <w:rFonts w:ascii="Calibri" w:hAnsi="Calibri" w:cs="Arial"/>
          <w:snapToGrid w:val="0"/>
        </w:rPr>
        <w:t> bankovní záruky</w:t>
      </w:r>
      <w:r w:rsidRPr="003D058E">
        <w:rPr>
          <w:rFonts w:ascii="Calibri" w:hAnsi="Calibri" w:cs="Arial"/>
          <w:snapToGrid w:val="0"/>
        </w:rPr>
        <w:t>.</w:t>
      </w:r>
    </w:p>
    <w:p w14:paraId="74D4B5E6" w14:textId="77777777" w:rsidR="00384C56" w:rsidRDefault="00384C56" w:rsidP="00384C56">
      <w:pPr>
        <w:spacing w:before="60"/>
        <w:ind w:left="1418" w:hanging="709"/>
        <w:jc w:val="both"/>
        <w:rPr>
          <w:rFonts w:ascii="Calibri" w:hAnsi="Calibri" w:cs="Arial"/>
          <w:snapToGrid w:val="0"/>
        </w:rPr>
      </w:pPr>
      <w:r w:rsidRPr="003D42D0">
        <w:rPr>
          <w:rFonts w:ascii="Calibri" w:hAnsi="Calibri" w:cs="Arial"/>
          <w:b/>
        </w:rPr>
        <w:t>5.</w:t>
      </w:r>
      <w:r>
        <w:rPr>
          <w:rFonts w:ascii="Calibri" w:hAnsi="Calibri" w:cs="Arial"/>
          <w:b/>
        </w:rPr>
        <w:t>7</w:t>
      </w:r>
      <w:r w:rsidRPr="003D42D0">
        <w:rPr>
          <w:rFonts w:ascii="Calibri" w:hAnsi="Calibri" w:cs="Arial"/>
          <w:b/>
        </w:rPr>
        <w:t>.2.</w:t>
      </w:r>
      <w:r w:rsidRPr="003D42D0">
        <w:rPr>
          <w:rFonts w:ascii="Calibri" w:hAnsi="Calibri" w:cs="Arial"/>
          <w:b/>
          <w:snapToGrid w:val="0"/>
        </w:rPr>
        <w:tab/>
      </w:r>
      <w:r w:rsidRPr="003D058E">
        <w:rPr>
          <w:rFonts w:ascii="Calibri" w:hAnsi="Calibri" w:cs="Arial"/>
          <w:snapToGrid w:val="0"/>
        </w:rPr>
        <w:t>Zhotovitel se zavazuje objednateli poskytnout dle níže uvedených podmínek tyto bankovní záruky:</w:t>
      </w:r>
    </w:p>
    <w:p w14:paraId="1F533144" w14:textId="77777777" w:rsidR="00384C56" w:rsidRPr="00D334C0" w:rsidRDefault="00384C56" w:rsidP="00384C56">
      <w:pPr>
        <w:pStyle w:val="Odstavecseseznamem"/>
        <w:numPr>
          <w:ilvl w:val="0"/>
          <w:numId w:val="29"/>
        </w:numPr>
        <w:spacing w:before="60" w:after="0" w:line="240" w:lineRule="auto"/>
        <w:ind w:left="1843" w:hanging="425"/>
        <w:jc w:val="both"/>
        <w:rPr>
          <w:rFonts w:ascii="Calibri" w:hAnsi="Calibri" w:cs="Arial"/>
          <w:snapToGrid w:val="0"/>
          <w:sz w:val="24"/>
        </w:rPr>
      </w:pPr>
      <w:r w:rsidRPr="00D334C0">
        <w:rPr>
          <w:rFonts w:ascii="Calibri" w:hAnsi="Calibri" w:cs="Arial"/>
          <w:snapToGrid w:val="0"/>
          <w:sz w:val="24"/>
        </w:rPr>
        <w:t>bankovní záruku č. 1 – za dodržení smluvních podmínek, kvality a termínu provedení díla</w:t>
      </w:r>
    </w:p>
    <w:p w14:paraId="5595C928" w14:textId="77777777" w:rsidR="00384C56" w:rsidRPr="00D334C0" w:rsidRDefault="00384C56" w:rsidP="00384C56">
      <w:pPr>
        <w:pStyle w:val="Odstavecseseznamem"/>
        <w:numPr>
          <w:ilvl w:val="0"/>
          <w:numId w:val="29"/>
        </w:numPr>
        <w:spacing w:before="60" w:after="0" w:line="240" w:lineRule="auto"/>
        <w:ind w:left="1843" w:hanging="425"/>
        <w:jc w:val="both"/>
        <w:rPr>
          <w:rFonts w:cs="Arial"/>
          <w:snapToGrid w:val="0"/>
          <w:sz w:val="24"/>
          <w:szCs w:val="24"/>
        </w:rPr>
      </w:pPr>
      <w:r w:rsidRPr="00D334C0">
        <w:rPr>
          <w:rFonts w:cs="Arial"/>
          <w:snapToGrid w:val="0"/>
          <w:sz w:val="24"/>
          <w:szCs w:val="24"/>
        </w:rPr>
        <w:t>bankovní záruku č. 2 – za odstranění vad v záruční době</w:t>
      </w:r>
    </w:p>
    <w:p w14:paraId="6E52D9FF" w14:textId="77777777" w:rsidR="00384C56" w:rsidRPr="006F6ABD" w:rsidRDefault="00384C56" w:rsidP="00384C56">
      <w:pPr>
        <w:ind w:left="1413" w:hanging="705"/>
        <w:jc w:val="both"/>
        <w:rPr>
          <w:rFonts w:asciiTheme="minorHAnsi" w:hAnsiTheme="minorHAnsi"/>
        </w:rPr>
      </w:pPr>
      <w:r w:rsidRPr="006F6ABD">
        <w:rPr>
          <w:rFonts w:asciiTheme="minorHAnsi" w:hAnsiTheme="minorHAnsi"/>
          <w:b/>
        </w:rPr>
        <w:t>5.7.3.</w:t>
      </w:r>
      <w:r w:rsidRPr="006F6ABD">
        <w:rPr>
          <w:rFonts w:asciiTheme="minorHAnsi" w:hAnsiTheme="minorHAnsi"/>
          <w:b/>
          <w:snapToGrid w:val="0"/>
        </w:rPr>
        <w:tab/>
      </w:r>
      <w:r w:rsidRPr="006F6ABD">
        <w:rPr>
          <w:rFonts w:asciiTheme="minorHAnsi" w:hAnsiTheme="minorHAnsi"/>
          <w:snapToGrid w:val="0"/>
        </w:rPr>
        <w:t xml:space="preserve">Vystavení bankovní záruky č. 1 doloží zhotovitel objednateli originálem záruční listiny vystavené bankou ve prospěch objednatele, jako výlučně oprávněného. Bankovní záruka č. 1 musí být vystavena jako neodvolatelná a bezpodmínečná, přičemž se banka zaváže k plnění bez námitek a na první výzvu objednatele. Bankovní záruka č. 1 musí podléhat </w:t>
      </w:r>
      <w:r w:rsidRPr="00102A55">
        <w:rPr>
          <w:rFonts w:asciiTheme="minorHAnsi" w:hAnsiTheme="minorHAnsi"/>
        </w:rPr>
        <w:t>režimu občanskému zákoníku a musí splňovat tyto podmínky:</w:t>
      </w:r>
    </w:p>
    <w:p w14:paraId="7B81FD00" w14:textId="0B15D276" w:rsidR="00384C56" w:rsidRPr="00E62507" w:rsidRDefault="00384C56" w:rsidP="00384C56">
      <w:pPr>
        <w:pStyle w:val="Odstavecseseznamem"/>
        <w:numPr>
          <w:ilvl w:val="2"/>
          <w:numId w:val="31"/>
        </w:numPr>
        <w:ind w:left="1843" w:hanging="425"/>
        <w:jc w:val="both"/>
        <w:rPr>
          <w:sz w:val="24"/>
        </w:rPr>
      </w:pPr>
      <w:r w:rsidRPr="00CE3D00">
        <w:rPr>
          <w:sz w:val="24"/>
        </w:rPr>
        <w:t xml:space="preserve">banka se v bankovní </w:t>
      </w:r>
      <w:r w:rsidRPr="00E62507">
        <w:rPr>
          <w:sz w:val="24"/>
        </w:rPr>
        <w:t xml:space="preserve">záruce č. 1 zaručí za zhotovitele až do výše </w:t>
      </w:r>
      <w:r w:rsidR="009F628D">
        <w:rPr>
          <w:b/>
          <w:sz w:val="24"/>
        </w:rPr>
        <w:t>500</w:t>
      </w:r>
      <w:r w:rsidRPr="00E62507">
        <w:rPr>
          <w:b/>
          <w:sz w:val="24"/>
        </w:rPr>
        <w:t>.000,- Kč</w:t>
      </w:r>
      <w:r w:rsidRPr="00E62507">
        <w:rPr>
          <w:sz w:val="24"/>
        </w:rPr>
        <w:t>,</w:t>
      </w:r>
    </w:p>
    <w:p w14:paraId="44D3E275" w14:textId="77777777" w:rsidR="00384C56" w:rsidRPr="00CE3D00" w:rsidRDefault="00384C56" w:rsidP="00384C56">
      <w:pPr>
        <w:pStyle w:val="Odstavecseseznamem"/>
        <w:numPr>
          <w:ilvl w:val="2"/>
          <w:numId w:val="31"/>
        </w:numPr>
        <w:ind w:left="1843" w:hanging="425"/>
        <w:jc w:val="both"/>
        <w:rPr>
          <w:sz w:val="24"/>
        </w:rPr>
      </w:pPr>
      <w:r w:rsidRPr="00E62507">
        <w:rPr>
          <w:sz w:val="24"/>
        </w:rPr>
        <w:t>bankovní záruka č. 1 bude platná a účinná po dobu provádění díla</w:t>
      </w:r>
      <w:r w:rsidRPr="00CE3D00">
        <w:rPr>
          <w:sz w:val="24"/>
        </w:rPr>
        <w:t xml:space="preserve"> alespoň do dne podpisu protokolu o odstranění poslední v</w:t>
      </w:r>
      <w:r>
        <w:rPr>
          <w:sz w:val="24"/>
        </w:rPr>
        <w:t>ady díla, uvedené v Protokolu o </w:t>
      </w:r>
      <w:r w:rsidRPr="00CE3D00">
        <w:rPr>
          <w:sz w:val="24"/>
        </w:rPr>
        <w:t>předání a převzetí díla.</w:t>
      </w:r>
    </w:p>
    <w:p w14:paraId="0FA38D48" w14:textId="77777777" w:rsidR="00384C56" w:rsidRPr="00CE3D00" w:rsidRDefault="00384C56" w:rsidP="00384C56">
      <w:pPr>
        <w:pStyle w:val="Odstavecseseznamem"/>
        <w:numPr>
          <w:ilvl w:val="2"/>
          <w:numId w:val="31"/>
        </w:numPr>
        <w:ind w:left="1843" w:hanging="425"/>
        <w:jc w:val="both"/>
        <w:rPr>
          <w:sz w:val="24"/>
        </w:rPr>
      </w:pPr>
      <w:r w:rsidRPr="00CE3D00">
        <w:rPr>
          <w:sz w:val="24"/>
        </w:rPr>
        <w:lastRenderedPageBreak/>
        <w:t>právo z bankovní záruky č. 1 je objednatel oprávněn uplatnit v případech, že zhotovitel neprovádí dílo v souladu s podmínkami této smlouvy nebo neplní termíny provádění díla podle harmonogramu nebo nepředloží řádně a včas objednateli bankovní záruku č. 2 nebo neuhradí objednateli nebo třetí straně způsobenou škodu či smluvní pokutu nebo jiný peněžitý závazek, k němuž je podle této smlouvy povinen nebo neodstr</w:t>
      </w:r>
      <w:r>
        <w:rPr>
          <w:sz w:val="24"/>
        </w:rPr>
        <w:t>aní v dohodnutém termínu vady a </w:t>
      </w:r>
      <w:r w:rsidRPr="00CE3D00">
        <w:rPr>
          <w:sz w:val="24"/>
        </w:rPr>
        <w:t>nedodělky nebránící užívání díla uvedené v Protokolu o předání a převzetí díla.</w:t>
      </w:r>
    </w:p>
    <w:p w14:paraId="106FB06B" w14:textId="40F94CC8" w:rsidR="00384C56" w:rsidRPr="003771D9" w:rsidRDefault="00384C56" w:rsidP="00384C56">
      <w:pPr>
        <w:spacing w:before="60"/>
        <w:ind w:left="1413" w:hanging="705"/>
        <w:jc w:val="both"/>
        <w:rPr>
          <w:rFonts w:ascii="Calibri" w:hAnsi="Calibri" w:cs="Arial"/>
          <w:b/>
          <w:snapToGrid w:val="0"/>
        </w:rPr>
      </w:pPr>
      <w:r w:rsidRPr="001F5837">
        <w:rPr>
          <w:rFonts w:ascii="Calibri" w:hAnsi="Calibri" w:cs="Arial"/>
          <w:b/>
        </w:rPr>
        <w:t>5.7.4.</w:t>
      </w:r>
      <w:r w:rsidRPr="001F5837">
        <w:rPr>
          <w:rFonts w:ascii="Calibri" w:hAnsi="Calibri" w:cs="Arial"/>
          <w:b/>
          <w:snapToGrid w:val="0"/>
        </w:rPr>
        <w:tab/>
      </w:r>
      <w:r w:rsidRPr="001F5837">
        <w:rPr>
          <w:rFonts w:ascii="Calibri" w:hAnsi="Calibri" w:cs="Arial"/>
          <w:snapToGrid w:val="0"/>
        </w:rPr>
        <w:t xml:space="preserve">Zhotovitel je povinen předat originál záruční listiny k bankovní záruce č. 1 objednateli </w:t>
      </w:r>
      <w:r w:rsidR="001F5837" w:rsidRPr="001F5837">
        <w:rPr>
          <w:rFonts w:ascii="Calibri" w:hAnsi="Calibri" w:cs="Arial"/>
          <w:snapToGrid w:val="0"/>
        </w:rPr>
        <w:t>při uzavření této smlouvy, tj. před jejím podpisem</w:t>
      </w:r>
      <w:r w:rsidRPr="001F5837">
        <w:rPr>
          <w:rFonts w:ascii="Calibri" w:hAnsi="Calibri" w:cs="Arial"/>
          <w:snapToGrid w:val="0"/>
        </w:rPr>
        <w:t>.</w:t>
      </w:r>
    </w:p>
    <w:p w14:paraId="27CFA142" w14:textId="77777777" w:rsidR="00384C56" w:rsidRPr="003771D9" w:rsidRDefault="00384C56" w:rsidP="00384C56">
      <w:pPr>
        <w:spacing w:before="60"/>
        <w:ind w:left="1413" w:hanging="705"/>
        <w:jc w:val="both"/>
        <w:rPr>
          <w:rFonts w:ascii="Calibri" w:hAnsi="Calibri" w:cs="Arial"/>
          <w:b/>
          <w:snapToGrid w:val="0"/>
        </w:rPr>
      </w:pPr>
      <w:r w:rsidRPr="003771D9">
        <w:rPr>
          <w:rFonts w:ascii="Calibri" w:hAnsi="Calibri" w:cs="Arial"/>
          <w:b/>
        </w:rPr>
        <w:t>5.7.</w:t>
      </w:r>
      <w:r>
        <w:rPr>
          <w:rFonts w:ascii="Calibri" w:hAnsi="Calibri" w:cs="Arial"/>
          <w:b/>
        </w:rPr>
        <w:t>5</w:t>
      </w:r>
      <w:r w:rsidRPr="003771D9">
        <w:rPr>
          <w:rFonts w:ascii="Calibri" w:hAnsi="Calibri" w:cs="Arial"/>
          <w:b/>
        </w:rPr>
        <w:t>.</w:t>
      </w:r>
      <w:r w:rsidRPr="003771D9">
        <w:rPr>
          <w:rFonts w:ascii="Calibri" w:hAnsi="Calibri" w:cs="Arial"/>
          <w:b/>
          <w:snapToGrid w:val="0"/>
        </w:rPr>
        <w:tab/>
      </w:r>
      <w:r w:rsidRPr="005C6B0A">
        <w:rPr>
          <w:rFonts w:ascii="Calibri" w:hAnsi="Calibri" w:cs="Arial"/>
          <w:snapToGrid w:val="0"/>
        </w:rPr>
        <w:t>Bankovní záruka č. 1 bude objednatelem uvolněna do 5 (pěti) pracovních dnů po podpisu protokolu o odstranění posledních vad či nedodělků uvedených v protokolu o předání a převzetí díla objednateli a po úhradě uplatněných nároků na smluvní pokutu či náhradu škody.</w:t>
      </w:r>
    </w:p>
    <w:p w14:paraId="636A3724" w14:textId="77777777" w:rsidR="00384C56" w:rsidRDefault="00384C56" w:rsidP="00384C56">
      <w:pPr>
        <w:spacing w:before="60"/>
        <w:ind w:left="1413" w:hanging="705"/>
        <w:jc w:val="both"/>
        <w:rPr>
          <w:rFonts w:ascii="Calibri" w:hAnsi="Calibri" w:cs="Arial"/>
          <w:snapToGrid w:val="0"/>
        </w:rPr>
      </w:pPr>
      <w:r w:rsidRPr="003771D9">
        <w:rPr>
          <w:rFonts w:ascii="Calibri" w:hAnsi="Calibri" w:cs="Arial"/>
          <w:b/>
        </w:rPr>
        <w:t>5.7.</w:t>
      </w:r>
      <w:r>
        <w:rPr>
          <w:rFonts w:ascii="Calibri" w:hAnsi="Calibri" w:cs="Arial"/>
          <w:b/>
        </w:rPr>
        <w:t>6</w:t>
      </w:r>
      <w:r w:rsidRPr="003771D9">
        <w:rPr>
          <w:rFonts w:ascii="Calibri" w:hAnsi="Calibri" w:cs="Arial"/>
          <w:b/>
        </w:rPr>
        <w:t>.</w:t>
      </w:r>
      <w:r w:rsidRPr="003771D9">
        <w:rPr>
          <w:rFonts w:ascii="Calibri" w:hAnsi="Calibri" w:cs="Arial"/>
          <w:b/>
          <w:snapToGrid w:val="0"/>
        </w:rPr>
        <w:tab/>
      </w:r>
      <w:r w:rsidRPr="005C6B0A">
        <w:rPr>
          <w:rFonts w:ascii="Calibri" w:hAnsi="Calibri" w:cs="Arial"/>
          <w:snapToGrid w:val="0"/>
        </w:rPr>
        <w:t xml:space="preserve">Vystavení bankovní záruky č. 2 doloží zhotovitel objednateli originálem záruční listiny vystavené bankou ve prospěch objednatele, jako výlučně oprávněného. Bankovní záruka č. 2 musí být vystavena jako neodvolatelná a bezpodmínečná, přičemž se banka zaváže k plnění bez námitek a na první výzvu objednatele. Bankovní záruka č. 2 musí podléhat </w:t>
      </w:r>
      <w:r w:rsidRPr="00102A55">
        <w:rPr>
          <w:rFonts w:ascii="Calibri" w:hAnsi="Calibri" w:cs="Arial"/>
          <w:snapToGrid w:val="0"/>
        </w:rPr>
        <w:t>režimu občanskému zákoníku a musí splňovat tyto podmínky:</w:t>
      </w:r>
    </w:p>
    <w:p w14:paraId="7CD25BEE" w14:textId="46A4FB12" w:rsidR="00384C56" w:rsidRPr="00933D7D" w:rsidRDefault="00384C56" w:rsidP="00384C56">
      <w:pPr>
        <w:pStyle w:val="Odstavecseseznamem"/>
        <w:numPr>
          <w:ilvl w:val="0"/>
          <w:numId w:val="32"/>
        </w:numPr>
        <w:spacing w:before="60"/>
        <w:ind w:left="1843" w:hanging="425"/>
        <w:jc w:val="both"/>
        <w:rPr>
          <w:rFonts w:ascii="Calibri" w:hAnsi="Calibri" w:cs="Arial"/>
          <w:snapToGrid w:val="0"/>
          <w:sz w:val="24"/>
        </w:rPr>
      </w:pPr>
      <w:r w:rsidRPr="00933D7D">
        <w:rPr>
          <w:rFonts w:ascii="Calibri" w:hAnsi="Calibri" w:cs="Arial"/>
          <w:snapToGrid w:val="0"/>
          <w:sz w:val="24"/>
        </w:rPr>
        <w:t xml:space="preserve">banka se v bankovní záruce č. 2 zaručí za zhotovitele až do výše </w:t>
      </w:r>
      <w:r w:rsidR="00E25AC3">
        <w:rPr>
          <w:rFonts w:ascii="Calibri" w:hAnsi="Calibri" w:cs="Arial"/>
          <w:b/>
          <w:snapToGrid w:val="0"/>
          <w:sz w:val="24"/>
        </w:rPr>
        <w:t>500</w:t>
      </w:r>
      <w:r w:rsidRPr="00933D7D">
        <w:rPr>
          <w:rFonts w:ascii="Calibri" w:hAnsi="Calibri" w:cs="Arial"/>
          <w:b/>
          <w:snapToGrid w:val="0"/>
          <w:sz w:val="24"/>
        </w:rPr>
        <w:t>.000,- Kč</w:t>
      </w:r>
      <w:r w:rsidRPr="00933D7D">
        <w:rPr>
          <w:rFonts w:ascii="Calibri" w:hAnsi="Calibri" w:cs="Arial"/>
          <w:snapToGrid w:val="0"/>
          <w:sz w:val="24"/>
        </w:rPr>
        <w:t>,</w:t>
      </w:r>
    </w:p>
    <w:p w14:paraId="2D1DC355" w14:textId="77777777" w:rsidR="00384C56" w:rsidRPr="00EA5996" w:rsidRDefault="00384C56" w:rsidP="00384C56">
      <w:pPr>
        <w:pStyle w:val="Odstavecseseznamem"/>
        <w:numPr>
          <w:ilvl w:val="0"/>
          <w:numId w:val="32"/>
        </w:numPr>
        <w:spacing w:before="60"/>
        <w:ind w:left="1843" w:hanging="425"/>
        <w:jc w:val="both"/>
        <w:rPr>
          <w:rFonts w:ascii="Calibri" w:hAnsi="Calibri" w:cs="Arial"/>
          <w:snapToGrid w:val="0"/>
          <w:sz w:val="24"/>
        </w:rPr>
      </w:pPr>
      <w:r w:rsidRPr="00933D7D">
        <w:rPr>
          <w:rFonts w:ascii="Calibri" w:hAnsi="Calibri" w:cs="Arial"/>
          <w:snapToGrid w:val="0"/>
          <w:sz w:val="24"/>
        </w:rPr>
        <w:t>bankovní záruka č. 2 bude platná a účinná nejméně po dobu trvání nejdelší záruční doby stanovené v této smlouvě, a pokud k tomuto dni nebudou odstraněny některé uplatněné vady, pak do dne odstranění poslední</w:t>
      </w:r>
      <w:r w:rsidRPr="00EA5996">
        <w:rPr>
          <w:rFonts w:ascii="Calibri" w:hAnsi="Calibri" w:cs="Arial"/>
          <w:snapToGrid w:val="0"/>
          <w:sz w:val="24"/>
        </w:rPr>
        <w:t xml:space="preserve"> z těchto vad</w:t>
      </w:r>
      <w:r>
        <w:rPr>
          <w:rFonts w:ascii="Calibri" w:hAnsi="Calibri" w:cs="Arial"/>
          <w:snapToGrid w:val="0"/>
          <w:sz w:val="24"/>
        </w:rPr>
        <w:t>,</w:t>
      </w:r>
    </w:p>
    <w:p w14:paraId="69DB4FBF" w14:textId="77777777" w:rsidR="00384C56" w:rsidRPr="00EA5996" w:rsidRDefault="00384C56" w:rsidP="00384C56">
      <w:pPr>
        <w:pStyle w:val="Odstavecseseznamem"/>
        <w:numPr>
          <w:ilvl w:val="0"/>
          <w:numId w:val="32"/>
        </w:numPr>
        <w:spacing w:before="60" w:after="0" w:line="240" w:lineRule="auto"/>
        <w:ind w:left="1843" w:hanging="425"/>
        <w:jc w:val="both"/>
        <w:rPr>
          <w:rFonts w:ascii="Calibri" w:hAnsi="Calibri" w:cs="Arial"/>
          <w:snapToGrid w:val="0"/>
          <w:sz w:val="24"/>
        </w:rPr>
      </w:pPr>
      <w:r w:rsidRPr="00EA5996">
        <w:rPr>
          <w:rFonts w:ascii="Calibri" w:hAnsi="Calibri" w:cs="Arial"/>
          <w:snapToGrid w:val="0"/>
          <w:sz w:val="24"/>
        </w:rPr>
        <w:t>právo z bankovní záruky č. 2 je objednatel oprávněn uplatnit v případech, že zhotovitel neodstraní v záruční době oznámené záruční vady v souladu s touto smlouvou nebo neuhradí objednateli nebo třetí straně smluvní pokutu nebo škodu způsobenou v souvislosti s výskytem záruční vady nebo jiný peněžitý závazek, k němuž je podle této smlouvy povinen</w:t>
      </w:r>
      <w:r>
        <w:rPr>
          <w:rFonts w:ascii="Calibri" w:hAnsi="Calibri" w:cs="Arial"/>
          <w:snapToGrid w:val="0"/>
          <w:sz w:val="24"/>
        </w:rPr>
        <w:t>.</w:t>
      </w:r>
    </w:p>
    <w:p w14:paraId="1D8F3140" w14:textId="77777777" w:rsidR="00384C56" w:rsidRPr="003771D9" w:rsidRDefault="00384C56" w:rsidP="00384C56">
      <w:pPr>
        <w:spacing w:before="60"/>
        <w:ind w:left="1413" w:hanging="705"/>
        <w:jc w:val="both"/>
        <w:rPr>
          <w:rFonts w:ascii="Calibri" w:hAnsi="Calibri" w:cs="Arial"/>
          <w:b/>
          <w:snapToGrid w:val="0"/>
        </w:rPr>
      </w:pPr>
      <w:r w:rsidRPr="003771D9">
        <w:rPr>
          <w:rFonts w:ascii="Calibri" w:hAnsi="Calibri" w:cs="Arial"/>
          <w:b/>
        </w:rPr>
        <w:t>5.7.</w:t>
      </w:r>
      <w:r>
        <w:rPr>
          <w:rFonts w:ascii="Calibri" w:hAnsi="Calibri" w:cs="Arial"/>
          <w:b/>
        </w:rPr>
        <w:t>7</w:t>
      </w:r>
      <w:r w:rsidRPr="003771D9">
        <w:rPr>
          <w:rFonts w:ascii="Calibri" w:hAnsi="Calibri" w:cs="Arial"/>
          <w:b/>
        </w:rPr>
        <w:t>.</w:t>
      </w:r>
      <w:r w:rsidRPr="003771D9">
        <w:rPr>
          <w:rFonts w:ascii="Calibri" w:hAnsi="Calibri" w:cs="Arial"/>
          <w:b/>
          <w:snapToGrid w:val="0"/>
        </w:rPr>
        <w:tab/>
      </w:r>
      <w:r w:rsidRPr="00663DA8">
        <w:rPr>
          <w:rFonts w:ascii="Calibri" w:hAnsi="Calibri" w:cs="Arial"/>
          <w:snapToGrid w:val="0"/>
        </w:rPr>
        <w:t>Zhotovitel je povinen předat originál záruční listiny k bankovní záruce č. 2 objednateli nejpozději při podpisu Protokolu o předání a převzetí díla objednateli.    V případě porušení této povinnosti je objednatel oprávněn čerpat bankovní záruku č. 1 v plné výši a ponechat si ji jako jistotu za řádné plnění povinností zhotovitele, vyplývajících ze záruky dle této smlouvy. Jistota nebo její zbylá část bude zhotoviteli vyplacena do 10 pracovních dnů od předání řádně vystavené bankovní záruky č. 2.</w:t>
      </w:r>
    </w:p>
    <w:p w14:paraId="19611614" w14:textId="77777777" w:rsidR="00384C56" w:rsidRPr="003771D9" w:rsidRDefault="00384C56" w:rsidP="00384C56">
      <w:pPr>
        <w:spacing w:before="60"/>
        <w:ind w:left="1413" w:hanging="705"/>
        <w:jc w:val="both"/>
        <w:rPr>
          <w:rFonts w:ascii="Calibri" w:hAnsi="Calibri" w:cs="Arial"/>
          <w:b/>
          <w:snapToGrid w:val="0"/>
        </w:rPr>
      </w:pPr>
      <w:r w:rsidRPr="003771D9">
        <w:rPr>
          <w:rFonts w:ascii="Calibri" w:hAnsi="Calibri" w:cs="Arial"/>
          <w:b/>
        </w:rPr>
        <w:t>5.7.</w:t>
      </w:r>
      <w:r>
        <w:rPr>
          <w:rFonts w:ascii="Calibri" w:hAnsi="Calibri" w:cs="Arial"/>
          <w:b/>
        </w:rPr>
        <w:t>8</w:t>
      </w:r>
      <w:r w:rsidRPr="003771D9">
        <w:rPr>
          <w:rFonts w:ascii="Calibri" w:hAnsi="Calibri" w:cs="Arial"/>
          <w:b/>
        </w:rPr>
        <w:t>.</w:t>
      </w:r>
      <w:r w:rsidRPr="003771D9">
        <w:rPr>
          <w:rFonts w:ascii="Calibri" w:hAnsi="Calibri" w:cs="Arial"/>
          <w:b/>
          <w:snapToGrid w:val="0"/>
        </w:rPr>
        <w:tab/>
      </w:r>
      <w:r w:rsidRPr="00AB3555">
        <w:rPr>
          <w:rFonts w:ascii="Calibri" w:hAnsi="Calibri" w:cs="Arial"/>
          <w:snapToGrid w:val="0"/>
        </w:rPr>
        <w:t>Objednatel je oprávněn využít prostředků z bankovních záruk ve výši, která odpovídá výši uplatněné smluvní pokuty, jakéhokoliv nesplněného závazku zhotovitele vůči objednateli na úhradu nákladů nezbytných k odstranění vad díla, škod způsobených plněním zhotovitele v rozporu s touto smlouvou nebo jakékoliv částce, která podle mínění objednatele důvodně odpovídá náhradě vadného plnění zhotovitele.</w:t>
      </w:r>
    </w:p>
    <w:p w14:paraId="3C98CF16" w14:textId="77777777" w:rsidR="00384C56" w:rsidRPr="003771D9" w:rsidRDefault="00384C56" w:rsidP="00384C56">
      <w:pPr>
        <w:spacing w:before="60"/>
        <w:ind w:left="1413" w:hanging="705"/>
        <w:jc w:val="both"/>
        <w:rPr>
          <w:rFonts w:ascii="Calibri" w:hAnsi="Calibri" w:cs="Arial"/>
          <w:b/>
          <w:snapToGrid w:val="0"/>
        </w:rPr>
      </w:pPr>
      <w:r w:rsidRPr="003771D9">
        <w:rPr>
          <w:rFonts w:ascii="Calibri" w:hAnsi="Calibri" w:cs="Arial"/>
          <w:b/>
        </w:rPr>
        <w:t>5.7.</w:t>
      </w:r>
      <w:r>
        <w:rPr>
          <w:rFonts w:ascii="Calibri" w:hAnsi="Calibri" w:cs="Arial"/>
          <w:b/>
        </w:rPr>
        <w:t>9</w:t>
      </w:r>
      <w:r w:rsidRPr="003771D9">
        <w:rPr>
          <w:rFonts w:ascii="Calibri" w:hAnsi="Calibri" w:cs="Arial"/>
          <w:b/>
        </w:rPr>
        <w:t>.</w:t>
      </w:r>
      <w:r w:rsidRPr="003771D9">
        <w:rPr>
          <w:rFonts w:ascii="Calibri" w:hAnsi="Calibri" w:cs="Arial"/>
          <w:b/>
          <w:snapToGrid w:val="0"/>
        </w:rPr>
        <w:tab/>
      </w:r>
      <w:r w:rsidRPr="00196994">
        <w:rPr>
          <w:rFonts w:ascii="Calibri" w:hAnsi="Calibri" w:cs="Arial"/>
          <w:snapToGrid w:val="0"/>
        </w:rPr>
        <w:t>Před uplatněním plnění z některé bankovní záruky oznámí objednatel písemně zhotoviteli výši plnění, které bude objednatel od banky požadovat.</w:t>
      </w:r>
    </w:p>
    <w:p w14:paraId="4D4D6651" w14:textId="77777777" w:rsidR="00384C56" w:rsidRPr="003771D9" w:rsidRDefault="00384C56" w:rsidP="00384C56">
      <w:pPr>
        <w:spacing w:before="60"/>
        <w:ind w:left="1413" w:hanging="705"/>
        <w:jc w:val="both"/>
        <w:rPr>
          <w:rFonts w:ascii="Calibri" w:hAnsi="Calibri" w:cs="Arial"/>
          <w:b/>
          <w:snapToGrid w:val="0"/>
        </w:rPr>
      </w:pPr>
      <w:r w:rsidRPr="003771D9">
        <w:rPr>
          <w:rFonts w:ascii="Calibri" w:hAnsi="Calibri" w:cs="Arial"/>
          <w:b/>
        </w:rPr>
        <w:lastRenderedPageBreak/>
        <w:t>5.7.</w:t>
      </w:r>
      <w:r>
        <w:rPr>
          <w:rFonts w:ascii="Calibri" w:hAnsi="Calibri" w:cs="Arial"/>
          <w:b/>
        </w:rPr>
        <w:t>10</w:t>
      </w:r>
      <w:r w:rsidRPr="003771D9">
        <w:rPr>
          <w:rFonts w:ascii="Calibri" w:hAnsi="Calibri" w:cs="Arial"/>
          <w:b/>
        </w:rPr>
        <w:t>.</w:t>
      </w:r>
      <w:r w:rsidRPr="003771D9">
        <w:rPr>
          <w:rFonts w:ascii="Calibri" w:hAnsi="Calibri" w:cs="Arial"/>
          <w:b/>
          <w:snapToGrid w:val="0"/>
        </w:rPr>
        <w:tab/>
      </w:r>
      <w:r w:rsidRPr="00D5403E">
        <w:rPr>
          <w:rFonts w:ascii="Calibri" w:hAnsi="Calibri" w:cs="Arial"/>
          <w:snapToGrid w:val="0"/>
        </w:rPr>
        <w:t>Zhotovitel není oprávněn se domáhat náhrady škody ani jakéhokoliv jiného nároku pro neoprávněné čerpání bankovní záruky, pokud byl na závazky při provádění díla nebo na výskyt vad nebo záručních vad díla, které byly důvodem čerpání bankovní záruky, upozorněn a tyto vady bezodkladně neodstranil nebo neprokázal, že nenastaly nebo se s objednatelem nedohodl jinak.</w:t>
      </w:r>
    </w:p>
    <w:p w14:paraId="2D5B1DC6" w14:textId="77777777" w:rsidR="00384C56" w:rsidRPr="001B514D" w:rsidRDefault="00384C56" w:rsidP="00384C56">
      <w:pPr>
        <w:spacing w:before="60"/>
        <w:ind w:left="1418" w:hanging="709"/>
        <w:jc w:val="both"/>
        <w:rPr>
          <w:rFonts w:asciiTheme="minorHAnsi" w:hAnsiTheme="minorHAnsi"/>
          <w:snapToGrid w:val="0"/>
        </w:rPr>
      </w:pPr>
      <w:r w:rsidRPr="003771D9">
        <w:rPr>
          <w:rFonts w:ascii="Calibri" w:hAnsi="Calibri" w:cs="Arial"/>
          <w:b/>
        </w:rPr>
        <w:t>5.7.</w:t>
      </w:r>
      <w:r>
        <w:rPr>
          <w:rFonts w:ascii="Calibri" w:hAnsi="Calibri" w:cs="Arial"/>
          <w:b/>
        </w:rPr>
        <w:t>11</w:t>
      </w:r>
      <w:r w:rsidRPr="003771D9">
        <w:rPr>
          <w:rFonts w:ascii="Calibri" w:hAnsi="Calibri" w:cs="Arial"/>
          <w:b/>
        </w:rPr>
        <w:t>.</w:t>
      </w:r>
      <w:r w:rsidRPr="003771D9">
        <w:rPr>
          <w:rFonts w:ascii="Calibri" w:hAnsi="Calibri" w:cs="Arial"/>
          <w:b/>
          <w:snapToGrid w:val="0"/>
        </w:rPr>
        <w:tab/>
      </w:r>
      <w:r w:rsidRPr="00BA2E8E">
        <w:rPr>
          <w:rFonts w:ascii="Calibri" w:hAnsi="Calibri" w:cs="Arial"/>
          <w:snapToGrid w:val="0"/>
        </w:rPr>
        <w:t>V případě předčasného ukončení této smlouvy vrátí objednatel zhotoviteli záruční listiny, po řádném splnění všech povinností zhotovitele, vyplývajících z této smlouvy nebo ze závazných právních předpisů a ze smluvní dokumentace, které s ohledem na jejich charakter předčasným ukončením této smlouvy nezaniknou.</w:t>
      </w:r>
    </w:p>
    <w:p w14:paraId="255F089A" w14:textId="77777777" w:rsidR="008C4F8E" w:rsidRPr="001B514D" w:rsidRDefault="008C4F8E" w:rsidP="008C4F8E">
      <w:pPr>
        <w:pStyle w:val="Import8"/>
        <w:spacing w:before="360" w:line="240" w:lineRule="auto"/>
        <w:ind w:left="0"/>
        <w:jc w:val="center"/>
        <w:rPr>
          <w:rFonts w:asciiTheme="minorHAnsi" w:hAnsiTheme="minorHAnsi"/>
          <w:b/>
          <w:szCs w:val="24"/>
        </w:rPr>
      </w:pPr>
      <w:r w:rsidRPr="001B514D">
        <w:rPr>
          <w:rFonts w:asciiTheme="minorHAnsi" w:hAnsiTheme="minorHAnsi"/>
          <w:b/>
          <w:szCs w:val="24"/>
        </w:rPr>
        <w:t xml:space="preserve">Článek VI. Staveniště </w:t>
      </w:r>
    </w:p>
    <w:p w14:paraId="49D9B078" w14:textId="77777777" w:rsidR="008C4F8E" w:rsidRPr="001B514D" w:rsidRDefault="008C4F8E" w:rsidP="008C4F8E">
      <w:pPr>
        <w:pStyle w:val="Nadpis6"/>
        <w:spacing w:before="120" w:after="0"/>
        <w:ind w:left="709" w:hanging="709"/>
        <w:rPr>
          <w:rFonts w:asciiTheme="minorHAnsi" w:hAnsiTheme="minorHAnsi"/>
          <w:sz w:val="24"/>
          <w:szCs w:val="24"/>
        </w:rPr>
      </w:pPr>
      <w:r w:rsidRPr="001B514D">
        <w:rPr>
          <w:rFonts w:asciiTheme="minorHAnsi" w:hAnsiTheme="minorHAnsi"/>
          <w:sz w:val="24"/>
          <w:szCs w:val="24"/>
        </w:rPr>
        <w:t>6.1.</w:t>
      </w:r>
      <w:r w:rsidRPr="001B514D">
        <w:rPr>
          <w:rFonts w:asciiTheme="minorHAnsi" w:hAnsiTheme="minorHAnsi"/>
          <w:sz w:val="24"/>
          <w:szCs w:val="24"/>
        </w:rPr>
        <w:tab/>
        <w:t xml:space="preserve">PŘEVZETÍ, PROVOZ A VYKLIZENÍ STAVENIŠTĚ </w:t>
      </w:r>
    </w:p>
    <w:p w14:paraId="3F53D219" w14:textId="07AB0B9C" w:rsidR="008C4F8E" w:rsidRPr="001B514D" w:rsidRDefault="008C4F8E" w:rsidP="008C4F8E">
      <w:pPr>
        <w:pStyle w:val="Zhlav"/>
        <w:spacing w:before="60"/>
        <w:ind w:left="1418" w:hanging="709"/>
        <w:jc w:val="both"/>
        <w:rPr>
          <w:rFonts w:asciiTheme="minorHAnsi" w:hAnsiTheme="minorHAnsi"/>
        </w:rPr>
      </w:pPr>
      <w:r w:rsidRPr="001B514D">
        <w:rPr>
          <w:rFonts w:asciiTheme="minorHAnsi" w:hAnsiTheme="minorHAnsi"/>
          <w:b/>
        </w:rPr>
        <w:t>6.1.1.</w:t>
      </w:r>
      <w:r w:rsidRPr="001B514D">
        <w:rPr>
          <w:rFonts w:asciiTheme="minorHAnsi" w:hAnsiTheme="minorHAnsi"/>
          <w:b/>
        </w:rPr>
        <w:tab/>
      </w:r>
      <w:r w:rsidRPr="001B514D">
        <w:rPr>
          <w:rFonts w:asciiTheme="minorHAnsi" w:hAnsiTheme="minorHAnsi"/>
        </w:rPr>
        <w:t>Staveništěm se rozumí prostor</w:t>
      </w:r>
      <w:r w:rsidR="00D138FD">
        <w:rPr>
          <w:rFonts w:asciiTheme="minorHAnsi" w:hAnsiTheme="minorHAnsi"/>
        </w:rPr>
        <w:t>y</w:t>
      </w:r>
      <w:r w:rsidRPr="001B514D">
        <w:rPr>
          <w:rFonts w:asciiTheme="minorHAnsi" w:hAnsiTheme="minorHAnsi"/>
        </w:rPr>
        <w:t xml:space="preserve"> určen</w:t>
      </w:r>
      <w:r w:rsidR="00D138FD">
        <w:rPr>
          <w:rFonts w:asciiTheme="minorHAnsi" w:hAnsiTheme="minorHAnsi"/>
        </w:rPr>
        <w:t>é</w:t>
      </w:r>
      <w:r w:rsidRPr="001B514D">
        <w:rPr>
          <w:rFonts w:asciiTheme="minorHAnsi" w:hAnsiTheme="minorHAnsi"/>
        </w:rPr>
        <w:t xml:space="preserve"> PROJEKTEM. Objednatel předá Zhotoviteli staveniště </w:t>
      </w:r>
      <w:r w:rsidR="00C67A43">
        <w:rPr>
          <w:rFonts w:asciiTheme="minorHAnsi" w:hAnsiTheme="minorHAnsi"/>
        </w:rPr>
        <w:t>bezodkladně po podpisu této smlouvy</w:t>
      </w:r>
      <w:r w:rsidRPr="001B514D">
        <w:rPr>
          <w:rFonts w:asciiTheme="minorHAnsi" w:hAnsiTheme="minorHAnsi"/>
        </w:rPr>
        <w:t>. O předání staveniště bude pořízen protokol o předání a převzetí staveniště podepsaný oprávněnými zástupci obou stran, přičemž za rozhodný termín předání a převzetí staveniště se považuje den zahájení předání a převzetí staveniště. Součástí protokolu bude soupis oprávněných osob Objednatele a Zhotovitele a soupis organ</w:t>
      </w:r>
      <w:r w:rsidR="00F350AE" w:rsidRPr="001B514D">
        <w:rPr>
          <w:rFonts w:asciiTheme="minorHAnsi" w:hAnsiTheme="minorHAnsi"/>
        </w:rPr>
        <w:t>izačních požadavků Objednatele</w:t>
      </w:r>
      <w:r w:rsidR="00B8346C" w:rsidRPr="001B514D">
        <w:rPr>
          <w:rFonts w:asciiTheme="minorHAnsi" w:hAnsiTheme="minorHAnsi"/>
        </w:rPr>
        <w:t xml:space="preserve">.  </w:t>
      </w:r>
    </w:p>
    <w:p w14:paraId="0DAFCF25" w14:textId="77777777" w:rsidR="008C4F8E" w:rsidRPr="001B514D" w:rsidRDefault="008C4F8E" w:rsidP="008C4F8E">
      <w:pPr>
        <w:pStyle w:val="Zhlav"/>
        <w:spacing w:before="60"/>
        <w:ind w:left="1418" w:hanging="709"/>
        <w:jc w:val="both"/>
        <w:rPr>
          <w:rFonts w:asciiTheme="minorHAnsi" w:hAnsiTheme="minorHAnsi"/>
          <w:b/>
        </w:rPr>
      </w:pPr>
      <w:r w:rsidRPr="001B514D">
        <w:rPr>
          <w:rFonts w:asciiTheme="minorHAnsi" w:hAnsiTheme="minorHAnsi"/>
          <w:b/>
        </w:rPr>
        <w:t>6.1.2.</w:t>
      </w:r>
      <w:r w:rsidRPr="001B514D">
        <w:rPr>
          <w:rFonts w:asciiTheme="minorHAnsi" w:hAnsiTheme="minorHAnsi"/>
        </w:rPr>
        <w:tab/>
        <w:t>Ode dne převzetí staveniště nese Zhotovitel nebezpečí všech škod na prováděném díle až do doby jeho předání Objednateli. Zhotovitel platí vodné, stočné a náklady na další odebraná média. Zhotovitel zabezpečí na své náklady měření jejich odběru. Zhotovitel je povinen zajistit ostrahu staveniště.</w:t>
      </w:r>
    </w:p>
    <w:p w14:paraId="2CAA6B8D" w14:textId="77777777" w:rsidR="008C4F8E" w:rsidRPr="001B514D" w:rsidRDefault="008C4F8E" w:rsidP="008C4F8E">
      <w:pPr>
        <w:pStyle w:val="Nadpis6"/>
        <w:spacing w:before="120" w:after="0"/>
        <w:ind w:left="709" w:hanging="709"/>
        <w:rPr>
          <w:rFonts w:asciiTheme="minorHAnsi" w:hAnsiTheme="minorHAnsi"/>
          <w:sz w:val="24"/>
          <w:szCs w:val="24"/>
        </w:rPr>
      </w:pPr>
      <w:r w:rsidRPr="001B514D">
        <w:rPr>
          <w:rFonts w:asciiTheme="minorHAnsi" w:hAnsiTheme="minorHAnsi"/>
          <w:sz w:val="24"/>
          <w:szCs w:val="24"/>
        </w:rPr>
        <w:t xml:space="preserve">6.2. </w:t>
      </w:r>
      <w:r w:rsidRPr="001B514D">
        <w:rPr>
          <w:rFonts w:asciiTheme="minorHAnsi" w:hAnsiTheme="minorHAnsi"/>
          <w:sz w:val="24"/>
          <w:szCs w:val="24"/>
        </w:rPr>
        <w:tab/>
        <w:t xml:space="preserve">VYTÝČENÍ STAVENIŠTĚ </w:t>
      </w:r>
    </w:p>
    <w:p w14:paraId="20ECC10A" w14:textId="77777777" w:rsidR="008C4F8E" w:rsidRPr="001B514D" w:rsidRDefault="008C4F8E" w:rsidP="002F5723">
      <w:pPr>
        <w:spacing w:before="60"/>
        <w:ind w:left="1418"/>
        <w:jc w:val="both"/>
        <w:rPr>
          <w:rFonts w:asciiTheme="minorHAnsi" w:hAnsiTheme="minorHAnsi"/>
          <w:snapToGrid w:val="0"/>
        </w:rPr>
      </w:pPr>
      <w:r w:rsidRPr="001B514D">
        <w:rPr>
          <w:rFonts w:asciiTheme="minorHAnsi" w:hAnsiTheme="minorHAnsi"/>
          <w:snapToGrid w:val="0"/>
        </w:rPr>
        <w:t>Zhotovitel je v rámci sjednan</w:t>
      </w:r>
      <w:r w:rsidR="002F5723" w:rsidRPr="001B514D">
        <w:rPr>
          <w:rFonts w:asciiTheme="minorHAnsi" w:hAnsiTheme="minorHAnsi"/>
          <w:snapToGrid w:val="0"/>
        </w:rPr>
        <w:t>é ceny díla plně zodpovědný za z</w:t>
      </w:r>
      <w:r w:rsidRPr="001B514D">
        <w:rPr>
          <w:rFonts w:asciiTheme="minorHAnsi" w:hAnsiTheme="minorHAnsi"/>
          <w:snapToGrid w:val="0"/>
        </w:rPr>
        <w:t>abezpečení všech přístrojů, nástrojů, prací a dodávek nezbytných k zajištění činností v této smlouvě uvedených.</w:t>
      </w:r>
    </w:p>
    <w:p w14:paraId="35B654AE" w14:textId="031FAEF0" w:rsidR="008C4F8E" w:rsidRPr="001B514D" w:rsidRDefault="008C4F8E" w:rsidP="008C4F8E">
      <w:pPr>
        <w:spacing w:before="60"/>
        <w:ind w:left="1418"/>
        <w:jc w:val="both"/>
        <w:rPr>
          <w:rFonts w:asciiTheme="minorHAnsi" w:hAnsiTheme="minorHAnsi"/>
          <w:snapToGrid w:val="0"/>
        </w:rPr>
      </w:pPr>
      <w:r w:rsidRPr="001B514D">
        <w:rPr>
          <w:rFonts w:asciiTheme="minorHAnsi" w:hAnsiTheme="minorHAnsi"/>
          <w:snapToGrid w:val="0"/>
        </w:rPr>
        <w:t xml:space="preserve">Bude-li během provádění díla zjištěna jakákoliv chyba v umístění, úrovni, rozměrech nebo zaměření jakékoliv části díla, je Zhotovitel povinen bezodkladně na výzvu Objednatele nebo </w:t>
      </w:r>
      <w:r w:rsidR="00DD28CE">
        <w:rPr>
          <w:rFonts w:asciiTheme="minorHAnsi" w:hAnsiTheme="minorHAnsi"/>
          <w:snapToGrid w:val="0"/>
        </w:rPr>
        <w:t>TDS</w:t>
      </w:r>
      <w:r w:rsidRPr="001B514D">
        <w:rPr>
          <w:rFonts w:asciiTheme="minorHAnsi" w:hAnsiTheme="minorHAnsi"/>
          <w:snapToGrid w:val="0"/>
        </w:rPr>
        <w:t xml:space="preserve"> odstranit takové nedostatky na vlastní náklad, a to způsobem stanoveným </w:t>
      </w:r>
      <w:r w:rsidR="00DD28CE">
        <w:rPr>
          <w:rFonts w:asciiTheme="minorHAnsi" w:hAnsiTheme="minorHAnsi"/>
          <w:snapToGrid w:val="0"/>
        </w:rPr>
        <w:t>TDS</w:t>
      </w:r>
      <w:r w:rsidRPr="001B514D">
        <w:rPr>
          <w:rFonts w:asciiTheme="minorHAnsi" w:hAnsiTheme="minorHAnsi"/>
          <w:snapToGrid w:val="0"/>
        </w:rPr>
        <w:t xml:space="preserve">.  </w:t>
      </w:r>
    </w:p>
    <w:p w14:paraId="2EDB6BF5" w14:textId="77777777" w:rsidR="008C4F8E" w:rsidRPr="001B514D" w:rsidRDefault="008C4F8E" w:rsidP="008C4F8E">
      <w:pPr>
        <w:pStyle w:val="Nadpis6"/>
        <w:spacing w:before="120" w:after="0"/>
        <w:ind w:left="709" w:hanging="709"/>
        <w:rPr>
          <w:rFonts w:asciiTheme="minorHAnsi" w:hAnsiTheme="minorHAnsi"/>
          <w:sz w:val="24"/>
          <w:szCs w:val="24"/>
        </w:rPr>
      </w:pPr>
      <w:r w:rsidRPr="001B514D">
        <w:rPr>
          <w:rFonts w:asciiTheme="minorHAnsi" w:hAnsiTheme="minorHAnsi"/>
          <w:sz w:val="24"/>
          <w:szCs w:val="24"/>
        </w:rPr>
        <w:t xml:space="preserve">6.3. </w:t>
      </w:r>
      <w:r w:rsidRPr="001B514D">
        <w:rPr>
          <w:rFonts w:asciiTheme="minorHAnsi" w:hAnsiTheme="minorHAnsi"/>
          <w:sz w:val="24"/>
          <w:szCs w:val="24"/>
        </w:rPr>
        <w:tab/>
        <w:t xml:space="preserve">ÚKLID STAVENIŠTĚ </w:t>
      </w:r>
    </w:p>
    <w:p w14:paraId="32C95A31" w14:textId="5B9A7395" w:rsidR="00A2470D" w:rsidRDefault="008C4F8E" w:rsidP="00A2470D">
      <w:pPr>
        <w:spacing w:before="60"/>
        <w:ind w:left="1418"/>
        <w:jc w:val="both"/>
        <w:rPr>
          <w:rFonts w:asciiTheme="minorHAnsi" w:hAnsiTheme="minorHAnsi"/>
        </w:rPr>
      </w:pPr>
      <w:r w:rsidRPr="001B514D">
        <w:rPr>
          <w:rFonts w:asciiTheme="minorHAnsi" w:hAnsiTheme="minorHAnsi"/>
          <w:snapToGrid w:val="0"/>
        </w:rPr>
        <w:t xml:space="preserve">Zhotovitel je povinen udržovat staveniště i dílo v čistotě a pořádku, bez hromadění odpadů a zbytků materiálu. Po celou dobu provádění díla je Zhotovitel povinen provádět řádný úklid staveniště, odstraňovat všechny přebytečné překážky, manipulovat se svými prostředky a uskladněným materiálem a skladovat je tak, aby nepřekážely, při provádění prací a dodávek a odstraňovat </w:t>
      </w:r>
      <w:r w:rsidR="00FA68BD" w:rsidRPr="001B514D">
        <w:rPr>
          <w:rFonts w:asciiTheme="minorHAnsi" w:hAnsiTheme="minorHAnsi"/>
          <w:snapToGrid w:val="0"/>
        </w:rPr>
        <w:t>pravidelně ze staveniště veškerou staveništní suť, odpad</w:t>
      </w:r>
      <w:r w:rsidRPr="001B514D">
        <w:rPr>
          <w:rFonts w:asciiTheme="minorHAnsi" w:hAnsiTheme="minorHAnsi"/>
          <w:snapToGrid w:val="0"/>
        </w:rPr>
        <w:t xml:space="preserve">y a dočasné konstrukce, kterých při provádění díla není nezbytně třeba. Při nakládání s odpady je Zhotovitel povinen se řídit ustanoveními zákona č. 185/2001 </w:t>
      </w:r>
      <w:r w:rsidRPr="00FF33B7">
        <w:rPr>
          <w:rFonts w:asciiTheme="minorHAnsi" w:hAnsiTheme="minorHAnsi"/>
          <w:snapToGrid w:val="0"/>
        </w:rPr>
        <w:t>Sb.</w:t>
      </w:r>
      <w:r w:rsidR="001B3929" w:rsidRPr="00FF33B7">
        <w:rPr>
          <w:rFonts w:asciiTheme="minorHAnsi" w:hAnsiTheme="minorHAnsi"/>
          <w:snapToGrid w:val="0"/>
        </w:rPr>
        <w:t>,</w:t>
      </w:r>
      <w:r w:rsidR="00FF33B7" w:rsidRPr="00FF33B7">
        <w:rPr>
          <w:rFonts w:asciiTheme="minorHAnsi" w:hAnsiTheme="minorHAnsi"/>
          <w:snapToGrid w:val="0"/>
        </w:rPr>
        <w:t xml:space="preserve"> o odpadech a změně některých dalších zákonů,</w:t>
      </w:r>
      <w:r w:rsidRPr="00FF33B7">
        <w:rPr>
          <w:rFonts w:asciiTheme="minorHAnsi" w:hAnsiTheme="minorHAnsi"/>
          <w:snapToGrid w:val="0"/>
        </w:rPr>
        <w:t xml:space="preserve"> ve znění pozdějších předpisů a jeho</w:t>
      </w:r>
      <w:r w:rsidRPr="001B514D">
        <w:rPr>
          <w:rFonts w:asciiTheme="minorHAnsi" w:hAnsiTheme="minorHAnsi"/>
          <w:snapToGrid w:val="0"/>
        </w:rPr>
        <w:t xml:space="preserve"> prováděcími předpisy.</w:t>
      </w:r>
      <w:r w:rsidRPr="001B514D">
        <w:rPr>
          <w:rFonts w:asciiTheme="minorHAnsi" w:hAnsiTheme="minorHAnsi"/>
        </w:rPr>
        <w:t xml:space="preserve"> </w:t>
      </w:r>
      <w:r w:rsidR="00A2470D">
        <w:rPr>
          <w:rFonts w:asciiTheme="minorHAnsi" w:hAnsiTheme="minorHAnsi"/>
        </w:rPr>
        <w:t xml:space="preserve"> </w:t>
      </w:r>
    </w:p>
    <w:p w14:paraId="7195C883" w14:textId="3968B32B" w:rsidR="00A2470D" w:rsidRPr="00A2470D" w:rsidRDefault="00987FEF" w:rsidP="00A2470D">
      <w:pPr>
        <w:spacing w:before="60"/>
        <w:ind w:left="1418"/>
        <w:jc w:val="both"/>
        <w:rPr>
          <w:rFonts w:asciiTheme="minorHAnsi" w:hAnsiTheme="minorHAnsi"/>
        </w:rPr>
      </w:pPr>
      <w:r>
        <w:rPr>
          <w:rFonts w:asciiTheme="minorHAnsi" w:hAnsiTheme="minorHAnsi"/>
          <w:snapToGrid w:val="0"/>
        </w:rPr>
        <w:t>Zhotovitel je povinen zajistit ú</w:t>
      </w:r>
      <w:r w:rsidR="00A2470D" w:rsidRPr="00A2470D">
        <w:rPr>
          <w:rFonts w:asciiTheme="minorHAnsi" w:hAnsiTheme="minorHAnsi"/>
          <w:snapToGrid w:val="0"/>
        </w:rPr>
        <w:t xml:space="preserve">klid jednotlivých sekcí objektu dle předloženého časového harmonogramu prací. Úklidem sekcí je míněn úklid místností, ve kterých budou v průběhu víkendů postupně měněny výplně otvorů. Tyto místnosti budou </w:t>
      </w:r>
      <w:r w:rsidR="00A2470D" w:rsidRPr="00A2470D">
        <w:rPr>
          <w:rFonts w:asciiTheme="minorHAnsi" w:hAnsiTheme="minorHAnsi"/>
          <w:snapToGrid w:val="0"/>
        </w:rPr>
        <w:lastRenderedPageBreak/>
        <w:t>první pracovní den připraveny opět k běžnému pracovnímu provozu. Okna budou vyměněna, začištěna a budou provedeny zednické práce.</w:t>
      </w:r>
    </w:p>
    <w:p w14:paraId="1A3A4B12" w14:textId="77777777" w:rsidR="008C4F8E" w:rsidRPr="001B514D" w:rsidRDefault="008C4F8E" w:rsidP="008C4F8E">
      <w:pPr>
        <w:pStyle w:val="Nadpis6"/>
        <w:spacing w:before="120" w:after="0"/>
        <w:ind w:left="709" w:hanging="709"/>
        <w:rPr>
          <w:rFonts w:asciiTheme="minorHAnsi" w:hAnsiTheme="minorHAnsi"/>
          <w:sz w:val="24"/>
          <w:szCs w:val="24"/>
        </w:rPr>
      </w:pPr>
      <w:r w:rsidRPr="001B514D">
        <w:rPr>
          <w:rFonts w:asciiTheme="minorHAnsi" w:hAnsiTheme="minorHAnsi"/>
          <w:sz w:val="24"/>
          <w:szCs w:val="24"/>
        </w:rPr>
        <w:t xml:space="preserve">6.4. </w:t>
      </w:r>
      <w:r w:rsidRPr="001B514D">
        <w:rPr>
          <w:rFonts w:asciiTheme="minorHAnsi" w:hAnsiTheme="minorHAnsi"/>
          <w:sz w:val="24"/>
          <w:szCs w:val="24"/>
        </w:rPr>
        <w:tab/>
        <w:t xml:space="preserve">VYKLIZENÍ STAVENIŠTĚ </w:t>
      </w:r>
    </w:p>
    <w:p w14:paraId="495EA038" w14:textId="77777777" w:rsidR="008C4F8E" w:rsidRPr="001B514D" w:rsidRDefault="008C4F8E" w:rsidP="008C4F8E">
      <w:pPr>
        <w:ind w:left="1418"/>
        <w:jc w:val="both"/>
        <w:rPr>
          <w:rFonts w:asciiTheme="minorHAnsi" w:hAnsiTheme="minorHAnsi"/>
        </w:rPr>
      </w:pPr>
      <w:r w:rsidRPr="001B514D">
        <w:rPr>
          <w:rFonts w:asciiTheme="minorHAnsi" w:hAnsiTheme="minorHAnsi"/>
        </w:rPr>
        <w:t>Zhotovitel je povinen nejpozději ke dni předání díla staveniště zcela vyklidit</w:t>
      </w:r>
      <w:r w:rsidR="00FA68BD" w:rsidRPr="001B514D">
        <w:rPr>
          <w:rFonts w:asciiTheme="minorHAnsi" w:hAnsiTheme="minorHAnsi"/>
        </w:rPr>
        <w:t xml:space="preserve"> a uklidit</w:t>
      </w:r>
      <w:r w:rsidRPr="001B514D">
        <w:rPr>
          <w:rFonts w:asciiTheme="minorHAnsi" w:hAnsiTheme="minorHAnsi"/>
        </w:rPr>
        <w:t>, jinak je Objednatel oprávněn převzetí díla odmítnout.</w:t>
      </w:r>
    </w:p>
    <w:p w14:paraId="4E356467" w14:textId="77777777" w:rsidR="00C22059" w:rsidRPr="000F1176" w:rsidRDefault="00C22059" w:rsidP="00C22059">
      <w:pPr>
        <w:pStyle w:val="Nadpis6"/>
        <w:spacing w:before="120" w:after="0"/>
        <w:ind w:left="709" w:hanging="709"/>
        <w:rPr>
          <w:rFonts w:asciiTheme="minorHAnsi" w:hAnsiTheme="minorHAnsi"/>
          <w:sz w:val="24"/>
          <w:szCs w:val="24"/>
        </w:rPr>
      </w:pPr>
      <w:r w:rsidRPr="000F1176">
        <w:rPr>
          <w:rFonts w:asciiTheme="minorHAnsi" w:hAnsiTheme="minorHAnsi"/>
          <w:sz w:val="24"/>
          <w:szCs w:val="24"/>
        </w:rPr>
        <w:t>6.5.</w:t>
      </w:r>
      <w:r w:rsidRPr="000F1176">
        <w:rPr>
          <w:rFonts w:asciiTheme="minorHAnsi" w:hAnsiTheme="minorHAnsi"/>
          <w:sz w:val="24"/>
          <w:szCs w:val="24"/>
        </w:rPr>
        <w:tab/>
        <w:t>DOPRAVNÍ OPATŘENÍ</w:t>
      </w:r>
    </w:p>
    <w:p w14:paraId="71599802" w14:textId="77777777" w:rsidR="00C22059" w:rsidRPr="000F1176" w:rsidRDefault="00C22059" w:rsidP="00C22059">
      <w:pPr>
        <w:spacing w:before="60"/>
        <w:ind w:left="1418" w:hanging="709"/>
        <w:jc w:val="both"/>
        <w:rPr>
          <w:rFonts w:asciiTheme="minorHAnsi" w:hAnsiTheme="minorHAnsi"/>
          <w:b/>
          <w:snapToGrid w:val="0"/>
        </w:rPr>
      </w:pPr>
      <w:r w:rsidRPr="000F1176">
        <w:rPr>
          <w:rFonts w:asciiTheme="minorHAnsi" w:hAnsiTheme="minorHAnsi"/>
          <w:b/>
        </w:rPr>
        <w:t>6.5.1.</w:t>
      </w:r>
      <w:r w:rsidRPr="000F1176">
        <w:rPr>
          <w:rFonts w:asciiTheme="minorHAnsi" w:hAnsiTheme="minorHAnsi"/>
          <w:b/>
          <w:snapToGrid w:val="0"/>
        </w:rPr>
        <w:t xml:space="preserve"> </w:t>
      </w:r>
      <w:r w:rsidRPr="000F1176">
        <w:rPr>
          <w:rFonts w:asciiTheme="minorHAnsi" w:hAnsiTheme="minorHAnsi"/>
          <w:b/>
          <w:snapToGrid w:val="0"/>
        </w:rPr>
        <w:tab/>
      </w:r>
      <w:r w:rsidRPr="000F1176">
        <w:rPr>
          <w:rFonts w:asciiTheme="minorHAnsi" w:hAnsiTheme="minorHAnsi"/>
          <w:snapToGrid w:val="0"/>
        </w:rPr>
        <w:t>Všechny úkony nutné k provádění a dokončení prací a dodávek na zhotovení díla a odstranění vad a nedodělků musí být prováděny v souladu s touto smlouvou tak, aby nenarušily:</w:t>
      </w:r>
    </w:p>
    <w:p w14:paraId="152987B4" w14:textId="77777777" w:rsidR="00C22059" w:rsidRPr="000F1176" w:rsidRDefault="00C22059" w:rsidP="00C22059">
      <w:pPr>
        <w:spacing w:before="60"/>
        <w:ind w:left="2127" w:hanging="709"/>
        <w:jc w:val="both"/>
        <w:rPr>
          <w:rFonts w:asciiTheme="minorHAnsi" w:hAnsiTheme="minorHAnsi"/>
          <w:b/>
          <w:snapToGrid w:val="0"/>
        </w:rPr>
      </w:pPr>
      <w:r w:rsidRPr="000F1176">
        <w:rPr>
          <w:rFonts w:asciiTheme="minorHAnsi" w:hAnsiTheme="minorHAnsi"/>
          <w:b/>
          <w:snapToGrid w:val="0"/>
        </w:rPr>
        <w:t>6.5.1.1.</w:t>
      </w:r>
      <w:r w:rsidRPr="000F1176">
        <w:rPr>
          <w:rFonts w:asciiTheme="minorHAnsi" w:hAnsiTheme="minorHAnsi"/>
          <w:b/>
          <w:snapToGrid w:val="0"/>
        </w:rPr>
        <w:tab/>
      </w:r>
      <w:r w:rsidRPr="000F1176">
        <w:rPr>
          <w:rFonts w:asciiTheme="minorHAnsi" w:hAnsiTheme="minorHAnsi"/>
          <w:snapToGrid w:val="0"/>
        </w:rPr>
        <w:t>provoz v okolí stavby, životní podmínky osob užívajících budovy a veřejná prostranství obce a jejich bezpečnost, to vše na staveništi a v okolí místa předmětu plnění zakázky v rozsahu určeném příslušnými hygienickými normami a ostatními doporučenými i závaznými předpisy o ochraně životního prostředí;</w:t>
      </w:r>
    </w:p>
    <w:p w14:paraId="7547CB58" w14:textId="77777777" w:rsidR="00C22059" w:rsidRPr="000F1176" w:rsidRDefault="00C22059" w:rsidP="00C22059">
      <w:pPr>
        <w:spacing w:before="60"/>
        <w:ind w:left="2127" w:hanging="709"/>
        <w:jc w:val="both"/>
        <w:rPr>
          <w:rFonts w:asciiTheme="minorHAnsi" w:hAnsiTheme="minorHAnsi"/>
          <w:b/>
          <w:snapToGrid w:val="0"/>
        </w:rPr>
      </w:pPr>
      <w:r w:rsidRPr="000F1176">
        <w:rPr>
          <w:rFonts w:asciiTheme="minorHAnsi" w:hAnsiTheme="minorHAnsi"/>
          <w:b/>
          <w:snapToGrid w:val="0"/>
        </w:rPr>
        <w:t>6.5.1.2.</w:t>
      </w:r>
      <w:r w:rsidRPr="000F1176">
        <w:rPr>
          <w:rFonts w:asciiTheme="minorHAnsi" w:hAnsiTheme="minorHAnsi"/>
          <w:b/>
          <w:snapToGrid w:val="0"/>
        </w:rPr>
        <w:tab/>
      </w:r>
      <w:r w:rsidRPr="000F1176">
        <w:rPr>
          <w:rFonts w:asciiTheme="minorHAnsi" w:hAnsiTheme="minorHAnsi"/>
          <w:snapToGrid w:val="0"/>
        </w:rPr>
        <w:t xml:space="preserve">přístup a užívání veřejných a soukromých pozemních komunikací. </w:t>
      </w:r>
    </w:p>
    <w:p w14:paraId="5E50EFB2" w14:textId="77777777" w:rsidR="00C22059" w:rsidRPr="000F1176" w:rsidRDefault="00C22059" w:rsidP="00C22059">
      <w:pPr>
        <w:spacing w:before="60"/>
        <w:ind w:left="1418"/>
        <w:jc w:val="both"/>
        <w:rPr>
          <w:rFonts w:asciiTheme="minorHAnsi" w:hAnsiTheme="minorHAnsi"/>
          <w:snapToGrid w:val="0"/>
        </w:rPr>
      </w:pPr>
      <w:r w:rsidRPr="000F1176">
        <w:rPr>
          <w:rFonts w:asciiTheme="minorHAnsi" w:hAnsiTheme="minorHAnsi"/>
          <w:snapToGrid w:val="0"/>
        </w:rPr>
        <w:t>Zhotovitel je povinen plně odškodnit Objednatele za jakékoliv nároky a náklady, které mu vznikly v souvislosti s narušením práv třetích osob, vyplývajících z </w:t>
      </w:r>
      <w:r w:rsidRPr="000F1176">
        <w:rPr>
          <w:rFonts w:asciiTheme="minorHAnsi" w:hAnsiTheme="minorHAnsi"/>
        </w:rPr>
        <w:t>odstavců</w:t>
      </w:r>
      <w:r w:rsidRPr="000F1176">
        <w:rPr>
          <w:rFonts w:asciiTheme="minorHAnsi" w:hAnsiTheme="minorHAnsi"/>
          <w:snapToGrid w:val="0"/>
        </w:rPr>
        <w:t xml:space="preserve"> 6.5.1.1. a 6.5.1.2., a to v rozsahu, ve kterém je za toto narušení sám odpovědný.</w:t>
      </w:r>
    </w:p>
    <w:p w14:paraId="62085BE6" w14:textId="77777777" w:rsidR="00C22059" w:rsidRPr="000F1176" w:rsidRDefault="00C22059" w:rsidP="00C22059">
      <w:pPr>
        <w:spacing w:before="60"/>
        <w:ind w:left="1418" w:hanging="709"/>
        <w:jc w:val="both"/>
        <w:rPr>
          <w:rFonts w:asciiTheme="minorHAnsi" w:hAnsiTheme="minorHAnsi"/>
          <w:b/>
          <w:snapToGrid w:val="0"/>
        </w:rPr>
      </w:pPr>
      <w:r w:rsidRPr="000F1176">
        <w:rPr>
          <w:rFonts w:asciiTheme="minorHAnsi" w:hAnsiTheme="minorHAnsi"/>
          <w:b/>
        </w:rPr>
        <w:t>6.5.2.</w:t>
      </w:r>
      <w:r w:rsidRPr="000F1176">
        <w:rPr>
          <w:rFonts w:asciiTheme="minorHAnsi" w:hAnsiTheme="minorHAnsi"/>
          <w:b/>
          <w:snapToGrid w:val="0"/>
        </w:rPr>
        <w:tab/>
      </w:r>
      <w:r w:rsidRPr="000F1176">
        <w:rPr>
          <w:rFonts w:asciiTheme="minorHAnsi" w:hAnsiTheme="minorHAnsi"/>
          <w:snapToGrid w:val="0"/>
        </w:rPr>
        <w:t xml:space="preserve">Zhotovitel je povinen užít veškeré dostupné prostředky, aby předešel znečištěním a poškozením pozemních </w:t>
      </w:r>
      <w:r w:rsidRPr="00933D7D">
        <w:rPr>
          <w:rFonts w:asciiTheme="minorHAnsi" w:hAnsiTheme="minorHAnsi"/>
          <w:snapToGrid w:val="0"/>
        </w:rPr>
        <w:t xml:space="preserve">komunikací vedoucích ke staveništi v důsledku dopravy prováděné Zhotovitelem, jeho </w:t>
      </w:r>
      <w:r w:rsidR="00CC126D" w:rsidRPr="00933D7D">
        <w:rPr>
          <w:rFonts w:asciiTheme="minorHAnsi" w:hAnsiTheme="minorHAnsi"/>
          <w:snapToGrid w:val="0"/>
        </w:rPr>
        <w:t>podzhotoviteli</w:t>
      </w:r>
      <w:r w:rsidRPr="00933D7D">
        <w:rPr>
          <w:rFonts w:asciiTheme="minorHAnsi" w:hAnsiTheme="minorHAnsi"/>
          <w:snapToGrid w:val="0"/>
        </w:rPr>
        <w:t xml:space="preserve"> či osob, které k dopravě použil. Zhotovitel je zároveň povinen věnovat zvýšenou péči výběru tras pozemních komunikací, výběru používaných dopravních</w:t>
      </w:r>
      <w:r w:rsidRPr="000F1176">
        <w:rPr>
          <w:rFonts w:asciiTheme="minorHAnsi" w:hAnsiTheme="minorHAnsi"/>
          <w:snapToGrid w:val="0"/>
        </w:rPr>
        <w:t xml:space="preserve"> prostředků a omezení a rozložení dopravovaných nákladů tak, aby případné poškození pozemních komunikací v důsledku přepravy materiálů a osob bylo omezeno na nejmenší možnou míru.</w:t>
      </w:r>
    </w:p>
    <w:p w14:paraId="75BA7765" w14:textId="77777777" w:rsidR="00C22059" w:rsidRPr="000F1176" w:rsidRDefault="00C22059" w:rsidP="00C22059">
      <w:pPr>
        <w:spacing w:before="60"/>
        <w:ind w:left="1418" w:hanging="709"/>
        <w:jc w:val="both"/>
        <w:rPr>
          <w:rFonts w:asciiTheme="minorHAnsi" w:hAnsiTheme="minorHAnsi"/>
          <w:b/>
          <w:snapToGrid w:val="0"/>
        </w:rPr>
      </w:pPr>
      <w:r w:rsidRPr="000F1176">
        <w:rPr>
          <w:rFonts w:asciiTheme="minorHAnsi" w:hAnsiTheme="minorHAnsi"/>
          <w:b/>
        </w:rPr>
        <w:t>6.5.3.</w:t>
      </w:r>
      <w:r w:rsidRPr="000F1176">
        <w:rPr>
          <w:rFonts w:asciiTheme="minorHAnsi" w:hAnsiTheme="minorHAnsi"/>
          <w:b/>
          <w:snapToGrid w:val="0"/>
        </w:rPr>
        <w:tab/>
      </w:r>
      <w:r w:rsidRPr="000F1176">
        <w:rPr>
          <w:rFonts w:asciiTheme="minorHAnsi" w:hAnsiTheme="minorHAnsi"/>
          <w:snapToGrid w:val="0"/>
        </w:rPr>
        <w:t>Nestanoví-li tato smlouva výslovně jinak, je Zhotovitel odpovědný za provedení veškerých úprav na pozemních komunikacích, které musí být v souvislosti s prováděním díla provedeny. Zhotovitel je povinen provést tyto úpravy na vlastní náklad a je povinen odškodnit Objednatele za všechny nároky z titulu škod na pozemních komunikacích způsobených touto dopravou i v případě, že budou vzneseny přímo proti Objednateli, a zavazuje se nahradit a vyřešit veškeré takové nároky vzniklé z uvedeného titulu.</w:t>
      </w:r>
    </w:p>
    <w:p w14:paraId="0D834CAA" w14:textId="60C71003" w:rsidR="00C22059" w:rsidRPr="000F1176" w:rsidRDefault="00C22059" w:rsidP="00C22059">
      <w:pPr>
        <w:spacing w:before="60"/>
        <w:ind w:left="1418" w:hanging="709"/>
        <w:jc w:val="both"/>
        <w:rPr>
          <w:rFonts w:asciiTheme="minorHAnsi" w:hAnsiTheme="minorHAnsi"/>
          <w:b/>
          <w:snapToGrid w:val="0"/>
        </w:rPr>
      </w:pPr>
      <w:r w:rsidRPr="000F1176">
        <w:rPr>
          <w:rFonts w:asciiTheme="minorHAnsi" w:hAnsiTheme="minorHAnsi"/>
          <w:b/>
        </w:rPr>
        <w:t>6.5.4.</w:t>
      </w:r>
      <w:r w:rsidRPr="000F1176">
        <w:rPr>
          <w:rFonts w:asciiTheme="minorHAnsi" w:hAnsiTheme="minorHAnsi"/>
          <w:b/>
          <w:snapToGrid w:val="0"/>
        </w:rPr>
        <w:tab/>
      </w:r>
      <w:r w:rsidRPr="000F1176">
        <w:rPr>
          <w:rFonts w:asciiTheme="minorHAnsi" w:hAnsiTheme="minorHAnsi"/>
          <w:snapToGrid w:val="0"/>
        </w:rPr>
        <w:t xml:space="preserve">Dojde-li přes splnění veškerých povinností uložených touto smlouvou Zhotoviteli k poškození jakékoliv pozemní komunikace na přístupu ke staveništi v souvislosti s přepravou osob, podílejících se na provádění díla, materiálu anebo zařízení určených k zabudování do díla, strojů a pomocných stavebních prostředků, zařízení staveniště atd., je Zhotovitel povinen to neprodleně oznámit </w:t>
      </w:r>
      <w:r w:rsidR="00DD28CE">
        <w:rPr>
          <w:rFonts w:asciiTheme="minorHAnsi" w:hAnsiTheme="minorHAnsi"/>
          <w:snapToGrid w:val="0"/>
        </w:rPr>
        <w:t>TDS</w:t>
      </w:r>
      <w:r w:rsidRPr="000F1176">
        <w:rPr>
          <w:rFonts w:asciiTheme="minorHAnsi" w:hAnsiTheme="minorHAnsi"/>
          <w:snapToGrid w:val="0"/>
        </w:rPr>
        <w:t xml:space="preserve"> a Objednateli, jakmile se o takové škodě dozví nebo jakmile vůči němu někdo vznese jakýkoliv nárok z titulu poškození pozemní komunikace. Je-li podle právních předpisů správce komunikace povinen odškodnit dopravce za škodu způsobenou na komunikaci, je Zhotovitel odpovědný za jakékoliv náklady vynaložené v této souvislosti.</w:t>
      </w:r>
      <w:r w:rsidRPr="000F1176">
        <w:rPr>
          <w:rFonts w:asciiTheme="minorHAnsi" w:hAnsiTheme="minorHAnsi"/>
          <w:b/>
          <w:snapToGrid w:val="0"/>
        </w:rPr>
        <w:t xml:space="preserve"> </w:t>
      </w:r>
    </w:p>
    <w:p w14:paraId="0120C9B0" w14:textId="77777777" w:rsidR="008C4F8E" w:rsidRPr="001B514D" w:rsidRDefault="008C4F8E" w:rsidP="008C4F8E">
      <w:pPr>
        <w:pStyle w:val="Import8"/>
        <w:spacing w:before="360" w:line="240" w:lineRule="auto"/>
        <w:ind w:left="3890" w:hanging="3890"/>
        <w:jc w:val="center"/>
        <w:rPr>
          <w:rFonts w:asciiTheme="minorHAnsi" w:hAnsiTheme="minorHAnsi"/>
          <w:b/>
          <w:szCs w:val="24"/>
        </w:rPr>
      </w:pPr>
      <w:r w:rsidRPr="001B514D">
        <w:rPr>
          <w:rFonts w:asciiTheme="minorHAnsi" w:hAnsiTheme="minorHAnsi"/>
          <w:b/>
          <w:szCs w:val="24"/>
        </w:rPr>
        <w:t>Článek VII. Stavební deník</w:t>
      </w:r>
    </w:p>
    <w:p w14:paraId="61E613B1" w14:textId="77777777"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lastRenderedPageBreak/>
        <w:t>7.1. </w:t>
      </w:r>
      <w:r w:rsidRPr="001B514D">
        <w:rPr>
          <w:rFonts w:asciiTheme="minorHAnsi" w:hAnsiTheme="minorHAnsi"/>
          <w:b/>
          <w:szCs w:val="24"/>
        </w:rPr>
        <w:tab/>
      </w:r>
      <w:r w:rsidRPr="001B514D">
        <w:rPr>
          <w:rFonts w:asciiTheme="minorHAnsi" w:hAnsiTheme="minorHAnsi"/>
          <w:szCs w:val="24"/>
        </w:rPr>
        <w:t xml:space="preserve">Zhotovitel je povinen vést ode dne, kdy byly zahájeny práce na staveništi, stavební deník, a to až do dne odstranění veškerých vad a nedodělků. Poté je Zhotovitel povinen předat </w:t>
      </w:r>
      <w:r w:rsidR="00E36D27" w:rsidRPr="001B514D">
        <w:rPr>
          <w:rFonts w:asciiTheme="minorHAnsi" w:hAnsiTheme="minorHAnsi"/>
          <w:szCs w:val="24"/>
        </w:rPr>
        <w:t xml:space="preserve">originál </w:t>
      </w:r>
      <w:r w:rsidRPr="001B514D">
        <w:rPr>
          <w:rFonts w:asciiTheme="minorHAnsi" w:hAnsiTheme="minorHAnsi"/>
          <w:szCs w:val="24"/>
        </w:rPr>
        <w:t>stavební</w:t>
      </w:r>
      <w:r w:rsidR="00E36D27" w:rsidRPr="001B514D">
        <w:rPr>
          <w:rFonts w:asciiTheme="minorHAnsi" w:hAnsiTheme="minorHAnsi"/>
          <w:szCs w:val="24"/>
        </w:rPr>
        <w:t>ho</w:t>
      </w:r>
      <w:r w:rsidRPr="001B514D">
        <w:rPr>
          <w:rFonts w:asciiTheme="minorHAnsi" w:hAnsiTheme="minorHAnsi"/>
          <w:szCs w:val="24"/>
        </w:rPr>
        <w:t xml:space="preserve"> deník</w:t>
      </w:r>
      <w:r w:rsidR="00E36D27" w:rsidRPr="001B514D">
        <w:rPr>
          <w:rFonts w:asciiTheme="minorHAnsi" w:hAnsiTheme="minorHAnsi"/>
          <w:szCs w:val="24"/>
        </w:rPr>
        <w:t>u</w:t>
      </w:r>
      <w:r w:rsidRPr="001B514D">
        <w:rPr>
          <w:rFonts w:asciiTheme="minorHAnsi" w:hAnsiTheme="minorHAnsi"/>
          <w:szCs w:val="24"/>
        </w:rPr>
        <w:t xml:space="preserve"> Objednateli. </w:t>
      </w:r>
    </w:p>
    <w:p w14:paraId="528E5454" w14:textId="558FBB48"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7.2.</w:t>
      </w:r>
      <w:r w:rsidRPr="001B514D">
        <w:rPr>
          <w:rFonts w:asciiTheme="minorHAnsi" w:hAnsiTheme="minorHAnsi"/>
          <w:b/>
          <w:szCs w:val="24"/>
        </w:rPr>
        <w:tab/>
      </w:r>
      <w:r w:rsidRPr="001B514D">
        <w:rPr>
          <w:rFonts w:asciiTheme="minorHAnsi" w:hAnsiTheme="minorHAnsi"/>
          <w:szCs w:val="24"/>
        </w:rPr>
        <w:t>Zhotovitel zajistí vedení stavebního deníku v souladu s ustanovením § 157 zák. č. 183/2006 Sb.</w:t>
      </w:r>
      <w:r w:rsidR="001B3929">
        <w:rPr>
          <w:rFonts w:asciiTheme="minorHAnsi" w:hAnsiTheme="minorHAnsi"/>
          <w:szCs w:val="24"/>
        </w:rPr>
        <w:t>,</w:t>
      </w:r>
      <w:r w:rsidR="00002A34">
        <w:rPr>
          <w:rFonts w:asciiTheme="minorHAnsi" w:hAnsiTheme="minorHAnsi"/>
          <w:szCs w:val="24"/>
        </w:rPr>
        <w:t xml:space="preserve"> </w:t>
      </w:r>
      <w:r w:rsidRPr="001B514D">
        <w:rPr>
          <w:rFonts w:asciiTheme="minorHAnsi" w:hAnsiTheme="minorHAnsi"/>
          <w:szCs w:val="24"/>
        </w:rPr>
        <w:t>stavební zákon</w:t>
      </w:r>
      <w:r w:rsidR="00002A34">
        <w:rPr>
          <w:rFonts w:asciiTheme="minorHAnsi" w:hAnsiTheme="minorHAnsi"/>
          <w:szCs w:val="24"/>
        </w:rPr>
        <w:t>,</w:t>
      </w:r>
      <w:r w:rsidR="001B3929">
        <w:rPr>
          <w:rFonts w:asciiTheme="minorHAnsi" w:hAnsiTheme="minorHAnsi"/>
          <w:szCs w:val="24"/>
        </w:rPr>
        <w:t xml:space="preserve"> ve znění pozdějších předpisů</w:t>
      </w:r>
      <w:r w:rsidRPr="001B514D">
        <w:rPr>
          <w:rFonts w:asciiTheme="minorHAnsi" w:hAnsiTheme="minorHAnsi"/>
          <w:szCs w:val="24"/>
        </w:rPr>
        <w:t xml:space="preserve">. Stavební deník bude přístupný na stavbě Objednateli v pracovní době. </w:t>
      </w:r>
      <w:r w:rsidRPr="001B514D">
        <w:rPr>
          <w:rFonts w:asciiTheme="minorHAnsi" w:hAnsiTheme="minorHAnsi"/>
          <w:b/>
          <w:szCs w:val="24"/>
        </w:rPr>
        <w:t xml:space="preserve"> </w:t>
      </w:r>
      <w:r w:rsidRPr="001B514D">
        <w:rPr>
          <w:rFonts w:asciiTheme="minorHAnsi" w:hAnsiTheme="minorHAnsi"/>
          <w:szCs w:val="24"/>
        </w:rPr>
        <w:t>Zhotovitel zapisuje do stavebního deníku všechny důležité okolnosti týkající se stavby a skutečnosti rozhodné pro plnění této smlouvy, zejména časový postup prací, odchylky od PROJEKTU nebo od podmínek stanovených rozhodnutím nebo opatřením, popřípadě další údaje nutné pro posouzení prací stavebním úřadem a ostatními orgány státní správy, jako je například teplota ve vztahu ke stavebním pracím, zejména s mokrým výrobním procesem, počasí (například déšť) u zemních prací a terénních úprav, apod., denně do něj provádět zápisy všech rozhodných a významných skutečností o průběhu stavby. Zejména je povinen zapisovat údaje o časovém postupu prací, jejich jakosti, zdůvodnění nepodstatných odchylek prováděných prací od PROJEKTU, klimatické podmínky apod. Pokud bude Zhotovitel účtovat HZS (hodinovou zúčtovací sazbu), budou počty hodin účtovaných v HZS zapsány ve stavebním deníku v den, kdy budou takové práce prováděny. Zápisy ve stavebním deníku budou datovány a podepsány Zhotovitelem.</w:t>
      </w:r>
    </w:p>
    <w:p w14:paraId="3945F674" w14:textId="50147255"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 xml:space="preserve">7.3. </w:t>
      </w:r>
      <w:r w:rsidRPr="001B514D">
        <w:rPr>
          <w:rFonts w:asciiTheme="minorHAnsi" w:hAnsiTheme="minorHAnsi"/>
          <w:b/>
          <w:szCs w:val="24"/>
        </w:rPr>
        <w:tab/>
      </w:r>
      <w:r w:rsidRPr="001B514D">
        <w:rPr>
          <w:rFonts w:asciiTheme="minorHAnsi" w:hAnsiTheme="minorHAnsi"/>
          <w:szCs w:val="24"/>
        </w:rPr>
        <w:t xml:space="preserve">Zápisy do stavebního deníku provádí stavbyvedoucí vždy v ten den, kdy byly práce provedeny nebo kdy nastaly okolnosti, které jsou předmětem zápisu. Mimo stavbyvedoucího může do stavebního deníku provádět potřebné záznamy pouze Objednatel a </w:t>
      </w:r>
      <w:r w:rsidR="00DD28CE">
        <w:rPr>
          <w:rFonts w:asciiTheme="minorHAnsi" w:hAnsiTheme="minorHAnsi"/>
          <w:szCs w:val="24"/>
        </w:rPr>
        <w:t>TDS</w:t>
      </w:r>
      <w:r w:rsidRPr="001B514D">
        <w:rPr>
          <w:rFonts w:asciiTheme="minorHAnsi" w:hAnsiTheme="minorHAnsi"/>
          <w:szCs w:val="24"/>
        </w:rPr>
        <w:t xml:space="preserve"> případně jimi písemně pověřený zástupce, </w:t>
      </w:r>
      <w:r w:rsidR="00E36D27" w:rsidRPr="001B514D">
        <w:rPr>
          <w:rFonts w:asciiTheme="minorHAnsi" w:hAnsiTheme="minorHAnsi"/>
          <w:szCs w:val="24"/>
        </w:rPr>
        <w:t xml:space="preserve">koordinátor bezpečnosti a ochrany zdraví při práci, </w:t>
      </w:r>
      <w:r w:rsidRPr="001B514D">
        <w:rPr>
          <w:rFonts w:asciiTheme="minorHAnsi" w:hAnsiTheme="minorHAnsi"/>
          <w:szCs w:val="24"/>
        </w:rPr>
        <w:t>zpracovatel projektové dokumentace, autorský dozor nebo oprávněné orgány státní správy.</w:t>
      </w:r>
    </w:p>
    <w:p w14:paraId="4C0C951C" w14:textId="47AA1099"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7.4.</w:t>
      </w:r>
      <w:r w:rsidRPr="001B514D">
        <w:rPr>
          <w:rFonts w:asciiTheme="minorHAnsi" w:hAnsiTheme="minorHAnsi"/>
          <w:b/>
          <w:szCs w:val="24"/>
        </w:rPr>
        <w:tab/>
      </w:r>
      <w:r w:rsidRPr="001B514D">
        <w:rPr>
          <w:rFonts w:asciiTheme="minorHAnsi" w:hAnsiTheme="minorHAnsi"/>
          <w:szCs w:val="24"/>
        </w:rPr>
        <w:t xml:space="preserve">Zhotovitel je povinen předkládat stavební deník </w:t>
      </w:r>
      <w:r w:rsidR="00DD28CE">
        <w:rPr>
          <w:rFonts w:asciiTheme="minorHAnsi" w:hAnsiTheme="minorHAnsi"/>
          <w:szCs w:val="24"/>
        </w:rPr>
        <w:t>TDS</w:t>
      </w:r>
      <w:r w:rsidRPr="001B514D">
        <w:rPr>
          <w:rFonts w:asciiTheme="minorHAnsi" w:hAnsiTheme="minorHAnsi"/>
          <w:szCs w:val="24"/>
        </w:rPr>
        <w:t xml:space="preserve"> denně (případně kdykoliv na vyzvání) ke kontrole a k provádění zápisů a současně mu bez zbytečného odkladu vydat průpisy uzavřených stran stavebního deníku.</w:t>
      </w:r>
    </w:p>
    <w:p w14:paraId="19C12C44" w14:textId="0B8C3E6C"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7.5.</w:t>
      </w:r>
      <w:r w:rsidRPr="001B514D">
        <w:rPr>
          <w:rFonts w:asciiTheme="minorHAnsi" w:hAnsiTheme="minorHAnsi"/>
          <w:b/>
          <w:szCs w:val="24"/>
        </w:rPr>
        <w:tab/>
      </w:r>
      <w:r w:rsidRPr="001B514D">
        <w:rPr>
          <w:rFonts w:asciiTheme="minorHAnsi" w:hAnsiTheme="minorHAnsi"/>
          <w:szCs w:val="24"/>
        </w:rPr>
        <w:t xml:space="preserve">Objednatel a </w:t>
      </w:r>
      <w:r w:rsidR="00DD28CE">
        <w:rPr>
          <w:rFonts w:asciiTheme="minorHAnsi" w:hAnsiTheme="minorHAnsi"/>
          <w:szCs w:val="24"/>
        </w:rPr>
        <w:t>TDS</w:t>
      </w:r>
      <w:r w:rsidRPr="001B514D">
        <w:rPr>
          <w:rFonts w:asciiTheme="minorHAnsi" w:hAnsiTheme="minorHAnsi"/>
          <w:szCs w:val="24"/>
        </w:rPr>
        <w:t xml:space="preserve"> je oprávněn kontrolovat obsah stavebního deníku Zhotovitele, nejméně jednou za týden potvrdit kontrolu svým podpisem a k zápisům připojit své stanovisko. Nesouhlasí-li Zhotovitel se zápisem ve stavebním deníku, musí k tomuto zápisu připojit svoje stanovisko nejpozději do tří pracovních dnů. Zápisem do stavebního deníku nelze měnit obsah této smlouvy.</w:t>
      </w:r>
    </w:p>
    <w:p w14:paraId="22CBDF0F" w14:textId="5F478901" w:rsidR="008C4F8E" w:rsidRPr="001B514D" w:rsidRDefault="008C4F8E" w:rsidP="008C4F8E">
      <w:pPr>
        <w:pStyle w:val="Import5"/>
        <w:spacing w:before="60" w:line="240" w:lineRule="auto"/>
        <w:ind w:left="709" w:hanging="709"/>
        <w:jc w:val="both"/>
        <w:rPr>
          <w:rFonts w:asciiTheme="minorHAnsi" w:hAnsiTheme="minorHAnsi"/>
          <w:b/>
          <w:strike/>
          <w:szCs w:val="24"/>
        </w:rPr>
      </w:pPr>
      <w:r w:rsidRPr="001B514D">
        <w:rPr>
          <w:rFonts w:asciiTheme="minorHAnsi" w:hAnsiTheme="minorHAnsi"/>
          <w:b/>
          <w:szCs w:val="24"/>
        </w:rPr>
        <w:t>7.6.</w:t>
      </w:r>
      <w:r w:rsidRPr="001B514D">
        <w:rPr>
          <w:rFonts w:asciiTheme="minorHAnsi" w:hAnsiTheme="minorHAnsi"/>
          <w:b/>
          <w:szCs w:val="24"/>
        </w:rPr>
        <w:tab/>
      </w:r>
      <w:r w:rsidRPr="001B514D">
        <w:rPr>
          <w:rFonts w:asciiTheme="minorHAnsi" w:hAnsiTheme="minorHAnsi"/>
          <w:szCs w:val="24"/>
        </w:rPr>
        <w:t xml:space="preserve">Zhotovitel je povinen </w:t>
      </w:r>
      <w:r w:rsidR="00FA68BD" w:rsidRPr="001B514D">
        <w:rPr>
          <w:rFonts w:asciiTheme="minorHAnsi" w:hAnsiTheme="minorHAnsi"/>
          <w:szCs w:val="24"/>
        </w:rPr>
        <w:t xml:space="preserve">se </w:t>
      </w:r>
      <w:r w:rsidR="00FF2FFB" w:rsidRPr="001B514D">
        <w:rPr>
          <w:rFonts w:asciiTheme="minorHAnsi" w:hAnsiTheme="minorHAnsi"/>
          <w:szCs w:val="24"/>
        </w:rPr>
        <w:t>zúčastňovat pravidelných</w:t>
      </w:r>
      <w:r w:rsidRPr="001B514D">
        <w:rPr>
          <w:rFonts w:asciiTheme="minorHAnsi" w:hAnsiTheme="minorHAnsi"/>
          <w:szCs w:val="24"/>
        </w:rPr>
        <w:t xml:space="preserve"> kontrolních </w:t>
      </w:r>
      <w:r w:rsidR="00FF2FFB" w:rsidRPr="001B514D">
        <w:rPr>
          <w:rFonts w:asciiTheme="minorHAnsi" w:hAnsiTheme="minorHAnsi"/>
          <w:szCs w:val="24"/>
        </w:rPr>
        <w:t>dnů, za</w:t>
      </w:r>
      <w:r w:rsidRPr="001B514D">
        <w:rPr>
          <w:rFonts w:asciiTheme="minorHAnsi" w:hAnsiTheme="minorHAnsi"/>
          <w:szCs w:val="24"/>
        </w:rPr>
        <w:t xml:space="preserve"> účelem kontroly provádění díla za účasti </w:t>
      </w:r>
      <w:r w:rsidR="00DD28CE">
        <w:rPr>
          <w:rFonts w:asciiTheme="minorHAnsi" w:hAnsiTheme="minorHAnsi"/>
          <w:szCs w:val="24"/>
        </w:rPr>
        <w:t>TDS</w:t>
      </w:r>
      <w:r w:rsidRPr="001B514D">
        <w:rPr>
          <w:rFonts w:asciiTheme="minorHAnsi" w:hAnsiTheme="minorHAnsi"/>
          <w:szCs w:val="24"/>
        </w:rPr>
        <w:t xml:space="preserve"> a Objednatele a aut</w:t>
      </w:r>
      <w:r w:rsidR="007D26DB" w:rsidRPr="001B514D">
        <w:rPr>
          <w:rFonts w:asciiTheme="minorHAnsi" w:hAnsiTheme="minorHAnsi"/>
          <w:szCs w:val="24"/>
        </w:rPr>
        <w:t>orského dozoru projektanta</w:t>
      </w:r>
      <w:r w:rsidRPr="001B514D">
        <w:rPr>
          <w:rFonts w:asciiTheme="minorHAnsi" w:hAnsiTheme="minorHAnsi"/>
          <w:szCs w:val="24"/>
        </w:rPr>
        <w:t>. Kontrolní dny budou zaměřeny zejména na dodržování časového harmonogramu výstavby a na kvalitu prováděných prací.</w:t>
      </w:r>
      <w:r w:rsidR="00905493" w:rsidRPr="001B514D">
        <w:rPr>
          <w:rFonts w:asciiTheme="minorHAnsi" w:hAnsiTheme="minorHAnsi"/>
          <w:szCs w:val="24"/>
        </w:rPr>
        <w:t xml:space="preserve"> </w:t>
      </w:r>
      <w:r w:rsidRPr="001B514D">
        <w:rPr>
          <w:rFonts w:asciiTheme="minorHAnsi" w:hAnsiTheme="minorHAnsi"/>
          <w:szCs w:val="24"/>
        </w:rPr>
        <w:t xml:space="preserve"> </w:t>
      </w:r>
      <w:r w:rsidR="00905493" w:rsidRPr="001B514D">
        <w:rPr>
          <w:rFonts w:asciiTheme="minorHAnsi" w:hAnsiTheme="minorHAnsi"/>
          <w:szCs w:val="24"/>
        </w:rPr>
        <w:t xml:space="preserve">Kontrolní dny svolává </w:t>
      </w:r>
      <w:r w:rsidR="00DD28CE">
        <w:rPr>
          <w:rFonts w:asciiTheme="minorHAnsi" w:hAnsiTheme="minorHAnsi"/>
          <w:szCs w:val="24"/>
        </w:rPr>
        <w:t>TDS</w:t>
      </w:r>
      <w:r w:rsidR="00905493" w:rsidRPr="001B514D">
        <w:rPr>
          <w:rFonts w:asciiTheme="minorHAnsi" w:hAnsiTheme="minorHAnsi"/>
          <w:szCs w:val="24"/>
        </w:rPr>
        <w:t xml:space="preserve"> dle potřeby a postupu prací v předpokládané četnosti 1x za 1-2 týdny.</w:t>
      </w:r>
      <w:r w:rsidR="007D26DB" w:rsidRPr="001B514D">
        <w:rPr>
          <w:rFonts w:asciiTheme="minorHAnsi" w:hAnsiTheme="minorHAnsi"/>
          <w:szCs w:val="24"/>
        </w:rPr>
        <w:t xml:space="preserve"> </w:t>
      </w:r>
      <w:r w:rsidRPr="001B514D">
        <w:rPr>
          <w:rFonts w:asciiTheme="minorHAnsi" w:hAnsiTheme="minorHAnsi"/>
          <w:b/>
          <w:szCs w:val="24"/>
        </w:rPr>
        <w:t xml:space="preserve"> </w:t>
      </w:r>
    </w:p>
    <w:p w14:paraId="0238F854" w14:textId="77777777" w:rsidR="008C4F8E" w:rsidRPr="001B514D" w:rsidRDefault="008C4F8E" w:rsidP="00905493">
      <w:pPr>
        <w:pStyle w:val="Import3"/>
        <w:tabs>
          <w:tab w:val="clear" w:pos="720"/>
          <w:tab w:val="clear" w:pos="1584"/>
        </w:tabs>
        <w:spacing w:before="60" w:line="240" w:lineRule="auto"/>
        <w:ind w:left="709" w:hanging="709"/>
        <w:jc w:val="both"/>
        <w:rPr>
          <w:rFonts w:asciiTheme="minorHAnsi" w:hAnsiTheme="minorHAnsi"/>
          <w:szCs w:val="24"/>
        </w:rPr>
      </w:pPr>
      <w:r w:rsidRPr="001B514D">
        <w:rPr>
          <w:rFonts w:asciiTheme="minorHAnsi" w:hAnsiTheme="minorHAnsi"/>
          <w:b/>
          <w:szCs w:val="24"/>
        </w:rPr>
        <w:t>7.7.</w:t>
      </w:r>
      <w:r w:rsidRPr="001B514D">
        <w:rPr>
          <w:rFonts w:asciiTheme="minorHAnsi" w:hAnsiTheme="minorHAnsi"/>
          <w:szCs w:val="24"/>
        </w:rPr>
        <w:tab/>
        <w:t xml:space="preserve">Zápis z </w:t>
      </w:r>
      <w:r w:rsidR="00905493" w:rsidRPr="001B514D">
        <w:rPr>
          <w:rFonts w:asciiTheme="minorHAnsi" w:hAnsiTheme="minorHAnsi"/>
          <w:szCs w:val="24"/>
        </w:rPr>
        <w:t xml:space="preserve">kontrolního dne bude obsahovat soupis jednotlivých řešených bodů s uvedením termínů jejich plnění a odpovědnosti konkrétních účastníků výstavby za jejich plnění. </w:t>
      </w:r>
    </w:p>
    <w:p w14:paraId="5E9B52A1" w14:textId="19D3EFBC"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7.8. </w:t>
      </w:r>
      <w:r w:rsidRPr="001B514D">
        <w:rPr>
          <w:rFonts w:asciiTheme="minorHAnsi" w:hAnsiTheme="minorHAnsi"/>
          <w:b/>
          <w:szCs w:val="24"/>
        </w:rPr>
        <w:tab/>
      </w:r>
      <w:r w:rsidRPr="001B514D">
        <w:rPr>
          <w:rFonts w:asciiTheme="minorHAnsi" w:hAnsiTheme="minorHAnsi"/>
          <w:szCs w:val="24"/>
        </w:rPr>
        <w:t xml:space="preserve">Kontrolní den povede </w:t>
      </w:r>
      <w:r w:rsidR="00DD28CE">
        <w:rPr>
          <w:rFonts w:asciiTheme="minorHAnsi" w:hAnsiTheme="minorHAnsi"/>
          <w:szCs w:val="24"/>
        </w:rPr>
        <w:t>TDS</w:t>
      </w:r>
      <w:r w:rsidRPr="001B514D">
        <w:rPr>
          <w:rFonts w:asciiTheme="minorHAnsi" w:hAnsiTheme="minorHAnsi"/>
          <w:szCs w:val="24"/>
        </w:rPr>
        <w:t>, který z něj rovněž pořídí zápis.</w:t>
      </w:r>
    </w:p>
    <w:p w14:paraId="07BDD977" w14:textId="1D5580CE"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7.9.</w:t>
      </w:r>
      <w:r w:rsidRPr="001B514D">
        <w:rPr>
          <w:rFonts w:asciiTheme="minorHAnsi" w:hAnsiTheme="minorHAnsi"/>
          <w:b/>
          <w:szCs w:val="24"/>
        </w:rPr>
        <w:tab/>
      </w:r>
      <w:r w:rsidRPr="001B514D">
        <w:rPr>
          <w:rFonts w:asciiTheme="minorHAnsi" w:hAnsiTheme="minorHAnsi"/>
          <w:szCs w:val="24"/>
        </w:rPr>
        <w:t xml:space="preserve">Výše uvedenými kontrolními dny nejsou dotčeny pravidelné průběžné kontroly provádění díla </w:t>
      </w:r>
      <w:r w:rsidR="00DD28CE">
        <w:rPr>
          <w:rFonts w:asciiTheme="minorHAnsi" w:hAnsiTheme="minorHAnsi"/>
          <w:szCs w:val="24"/>
        </w:rPr>
        <w:t>TDS</w:t>
      </w:r>
      <w:r w:rsidRPr="001B514D">
        <w:rPr>
          <w:rFonts w:asciiTheme="minorHAnsi" w:hAnsiTheme="minorHAnsi"/>
          <w:szCs w:val="24"/>
        </w:rPr>
        <w:t xml:space="preserve"> a Objednatelem a jím oprávněných osob na staveništi, jež budou zaznamenány ve stavebním deníku.</w:t>
      </w:r>
    </w:p>
    <w:p w14:paraId="194C4EB9" w14:textId="77777777" w:rsidR="008C4F8E" w:rsidRPr="001B514D" w:rsidRDefault="008C4F8E" w:rsidP="008C4F8E">
      <w:pPr>
        <w:pStyle w:val="Import5"/>
        <w:spacing w:before="60" w:line="240" w:lineRule="auto"/>
        <w:ind w:left="709" w:hanging="709"/>
        <w:jc w:val="both"/>
        <w:rPr>
          <w:rFonts w:asciiTheme="minorHAnsi" w:hAnsiTheme="minorHAnsi"/>
          <w:szCs w:val="24"/>
        </w:rPr>
      </w:pPr>
      <w:r w:rsidRPr="001B514D">
        <w:rPr>
          <w:rFonts w:asciiTheme="minorHAnsi" w:hAnsiTheme="minorHAnsi"/>
          <w:b/>
          <w:szCs w:val="24"/>
        </w:rPr>
        <w:t>7.10.</w:t>
      </w:r>
      <w:r w:rsidRPr="001B514D">
        <w:rPr>
          <w:rFonts w:asciiTheme="minorHAnsi" w:hAnsiTheme="minorHAnsi"/>
          <w:b/>
          <w:szCs w:val="24"/>
        </w:rPr>
        <w:tab/>
      </w:r>
      <w:r w:rsidRPr="001B514D">
        <w:rPr>
          <w:rFonts w:asciiTheme="minorHAnsi" w:hAnsiTheme="minorHAnsi"/>
          <w:szCs w:val="24"/>
        </w:rPr>
        <w:t>Zápisy ve stavebním deníku ani zápisy z kontrolních dnů se nepovažují za změnu smlouvy ani nezakládají nárok na změnu smlouvy.</w:t>
      </w:r>
    </w:p>
    <w:p w14:paraId="1F74D44B" w14:textId="77777777" w:rsidR="008C4F8E" w:rsidRPr="001B514D" w:rsidRDefault="008C4F8E" w:rsidP="008C4F8E">
      <w:pPr>
        <w:pStyle w:val="Import9"/>
        <w:spacing w:before="360" w:line="240" w:lineRule="auto"/>
        <w:ind w:left="3742" w:hanging="3742"/>
        <w:jc w:val="center"/>
        <w:rPr>
          <w:rFonts w:asciiTheme="minorHAnsi" w:hAnsiTheme="minorHAnsi"/>
          <w:b/>
          <w:szCs w:val="24"/>
        </w:rPr>
      </w:pPr>
      <w:r w:rsidRPr="001B514D">
        <w:rPr>
          <w:rFonts w:asciiTheme="minorHAnsi" w:hAnsiTheme="minorHAnsi"/>
          <w:b/>
          <w:szCs w:val="24"/>
        </w:rPr>
        <w:lastRenderedPageBreak/>
        <w:t>Článek VIII. Provádění díla</w:t>
      </w:r>
    </w:p>
    <w:p w14:paraId="600106DA" w14:textId="4EE42972" w:rsidR="008C4F8E" w:rsidRPr="001B514D" w:rsidRDefault="008C4F8E" w:rsidP="008C4F8E">
      <w:pPr>
        <w:spacing w:before="60"/>
        <w:ind w:left="709" w:hanging="709"/>
        <w:jc w:val="both"/>
        <w:rPr>
          <w:rFonts w:asciiTheme="minorHAnsi" w:hAnsiTheme="minorHAnsi"/>
          <w:snapToGrid w:val="0"/>
        </w:rPr>
      </w:pPr>
      <w:r w:rsidRPr="001B514D">
        <w:rPr>
          <w:rFonts w:asciiTheme="minorHAnsi" w:hAnsiTheme="minorHAnsi"/>
          <w:b/>
        </w:rPr>
        <w:t xml:space="preserve">8.1. </w:t>
      </w:r>
      <w:r w:rsidRPr="001B514D">
        <w:rPr>
          <w:rFonts w:asciiTheme="minorHAnsi" w:hAnsiTheme="minorHAnsi"/>
          <w:b/>
        </w:rPr>
        <w:tab/>
      </w:r>
      <w:r w:rsidRPr="001B514D">
        <w:rPr>
          <w:rFonts w:asciiTheme="minorHAnsi" w:hAnsiTheme="minorHAnsi"/>
          <w:snapToGrid w:val="0"/>
        </w:rPr>
        <w:t xml:space="preserve">Zhotovitel bude mít úplnou kontrolu nad prováděním díla, bude je účinně řídit a dohlížet na ně tak, aby zajistil, že dílo bude odpovídat PROJEKTU a této smlouvě. Výlučně bude Zhotovitel zodpovědný za stavební a konstrukční prostředky, metody, techniky, užité technologie a za koordinaci různých části díla a to zejména za bezpečnost a stabilitu konstrukcí na staveništi a za přiměřenost a bezpečnost veškerých užitých technologických postupů. </w:t>
      </w:r>
    </w:p>
    <w:p w14:paraId="2270CF96" w14:textId="135BB205" w:rsidR="008C4F8E" w:rsidRPr="001B514D" w:rsidRDefault="008C4F8E" w:rsidP="008C4F8E">
      <w:pPr>
        <w:spacing w:before="60"/>
        <w:ind w:left="709" w:hanging="709"/>
        <w:jc w:val="both"/>
        <w:rPr>
          <w:rFonts w:asciiTheme="minorHAnsi" w:hAnsiTheme="minorHAnsi"/>
          <w:snapToGrid w:val="0"/>
        </w:rPr>
      </w:pPr>
      <w:r w:rsidRPr="001B514D">
        <w:rPr>
          <w:rFonts w:asciiTheme="minorHAnsi" w:hAnsiTheme="minorHAnsi"/>
          <w:b/>
        </w:rPr>
        <w:t>8.2.</w:t>
      </w:r>
      <w:r w:rsidRPr="001B514D">
        <w:rPr>
          <w:rFonts w:asciiTheme="minorHAnsi" w:hAnsiTheme="minorHAnsi"/>
          <w:b/>
          <w:snapToGrid w:val="0"/>
        </w:rPr>
        <w:tab/>
      </w:r>
      <w:r w:rsidRPr="001B514D">
        <w:rPr>
          <w:rFonts w:asciiTheme="minorHAnsi" w:hAnsiTheme="minorHAnsi"/>
          <w:snapToGrid w:val="0"/>
        </w:rPr>
        <w:t>Zhotovitel bude výlučně zodpovědný za bezpečnost práce při provádění díla podle zákona č. 309/2006 Sb.</w:t>
      </w:r>
      <w:r w:rsidR="001B3929">
        <w:rPr>
          <w:rFonts w:asciiTheme="minorHAnsi" w:hAnsiTheme="minorHAnsi"/>
          <w:snapToGrid w:val="0"/>
        </w:rPr>
        <w:t>,</w:t>
      </w:r>
      <w:r w:rsidR="008165A9" w:rsidRPr="008165A9">
        <w:t xml:space="preserve"> </w:t>
      </w:r>
      <w:r w:rsidR="008165A9" w:rsidRPr="008165A9">
        <w:rPr>
          <w:rFonts w:asciiTheme="minorHAnsi" w:hAnsiTheme="minorHAnsi"/>
          <w:snapToGrid w:val="0"/>
        </w:rPr>
        <w:t>zákon o zajištění dalších podmínek bezpečn</w:t>
      </w:r>
      <w:r w:rsidR="008165A9">
        <w:rPr>
          <w:rFonts w:asciiTheme="minorHAnsi" w:hAnsiTheme="minorHAnsi"/>
          <w:snapToGrid w:val="0"/>
        </w:rPr>
        <w:t xml:space="preserve">osti a ochrany zdraví při práci, </w:t>
      </w:r>
      <w:r w:rsidR="001B3929">
        <w:rPr>
          <w:rFonts w:asciiTheme="minorHAnsi" w:hAnsiTheme="minorHAnsi"/>
          <w:snapToGrid w:val="0"/>
        </w:rPr>
        <w:t>ve znění pozdějších předpisů</w:t>
      </w:r>
      <w:r w:rsidRPr="001B514D">
        <w:rPr>
          <w:rFonts w:asciiTheme="minorHAnsi" w:hAnsiTheme="minorHAnsi"/>
          <w:snapToGrid w:val="0"/>
        </w:rPr>
        <w:t xml:space="preserve">  a Nařízení vlády č. 591/2006 Sb.</w:t>
      </w:r>
      <w:r w:rsidR="001B3929">
        <w:rPr>
          <w:rFonts w:asciiTheme="minorHAnsi" w:hAnsiTheme="minorHAnsi"/>
          <w:snapToGrid w:val="0"/>
        </w:rPr>
        <w:t>,</w:t>
      </w:r>
      <w:r w:rsidR="008165A9" w:rsidRPr="008165A9">
        <w:t xml:space="preserve"> </w:t>
      </w:r>
      <w:r w:rsidR="008165A9" w:rsidRPr="008165A9">
        <w:rPr>
          <w:rFonts w:asciiTheme="minorHAnsi" w:hAnsiTheme="minorHAnsi"/>
          <w:snapToGrid w:val="0"/>
        </w:rPr>
        <w:t>o bližších minimálních požadavcích na bezpečnost a ochranu zdraví při práci na staveništích</w:t>
      </w:r>
      <w:r w:rsidR="008165A9">
        <w:rPr>
          <w:rFonts w:asciiTheme="minorHAnsi" w:hAnsiTheme="minorHAnsi"/>
          <w:snapToGrid w:val="0"/>
        </w:rPr>
        <w:t>, ve znění pozdějších předpisů</w:t>
      </w:r>
      <w:r w:rsidR="008165A9" w:rsidRPr="001B514D">
        <w:rPr>
          <w:rFonts w:asciiTheme="minorHAnsi" w:hAnsiTheme="minorHAnsi"/>
          <w:snapToGrid w:val="0"/>
        </w:rPr>
        <w:t xml:space="preserve">  </w:t>
      </w:r>
      <w:r w:rsidR="00072B26" w:rsidRPr="001B514D">
        <w:rPr>
          <w:rFonts w:asciiTheme="minorHAnsi" w:hAnsiTheme="minorHAnsi"/>
          <w:snapToGrid w:val="0"/>
        </w:rPr>
        <w:t xml:space="preserve">a bude dodržovat nařízení koordinátora BOZP, kterého zajišťuje Objednatel. </w:t>
      </w:r>
      <w:r w:rsidRPr="001B514D">
        <w:rPr>
          <w:rFonts w:asciiTheme="minorHAnsi" w:hAnsiTheme="minorHAnsi"/>
          <w:snapToGrid w:val="0"/>
        </w:rPr>
        <w:t>Dále je Zhotovitel zodpovědný za to, že pravidla, regulace a pracovní metody či postupy požadované příslušnými předpisy budou dodržovány. Zhotovitel je pro tento účel povinen dodržovat podmínky citovaných právních předpisů a dále zejména (nikoliv však pouze):</w:t>
      </w:r>
    </w:p>
    <w:p w14:paraId="5CD860AB" w14:textId="77777777" w:rsidR="008C4F8E" w:rsidRPr="001B514D" w:rsidRDefault="008C4F8E" w:rsidP="008C4F8E">
      <w:pPr>
        <w:spacing w:before="60"/>
        <w:ind w:left="1418" w:hanging="709"/>
        <w:jc w:val="both"/>
        <w:rPr>
          <w:rFonts w:asciiTheme="minorHAnsi" w:hAnsiTheme="minorHAnsi"/>
          <w:snapToGrid w:val="0"/>
        </w:rPr>
      </w:pPr>
      <w:r w:rsidRPr="001B514D">
        <w:rPr>
          <w:rFonts w:asciiTheme="minorHAnsi" w:hAnsiTheme="minorHAnsi"/>
          <w:b/>
          <w:snapToGrid w:val="0"/>
        </w:rPr>
        <w:t>8.2.1.</w:t>
      </w:r>
      <w:r w:rsidRPr="001B514D">
        <w:rPr>
          <w:rFonts w:asciiTheme="minorHAnsi" w:hAnsiTheme="minorHAnsi"/>
          <w:snapToGrid w:val="0"/>
        </w:rPr>
        <w:t xml:space="preserve"> </w:t>
      </w:r>
      <w:r w:rsidRPr="001B514D">
        <w:rPr>
          <w:rFonts w:asciiTheme="minorHAnsi" w:hAnsiTheme="minorHAnsi"/>
          <w:snapToGrid w:val="0"/>
        </w:rPr>
        <w:tab/>
        <w:t xml:space="preserve">učinit veškerá nezbytná opatření k ochraně osob užívajících budovy a prostory areálu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nebo v jeho blízkosti odstraněno </w:t>
      </w:r>
    </w:p>
    <w:p w14:paraId="74015C48" w14:textId="1D9B664D" w:rsidR="008C4F8E" w:rsidRPr="001B514D" w:rsidRDefault="008C4F8E" w:rsidP="00367568">
      <w:pPr>
        <w:pStyle w:val="Zkladntextodsazen3"/>
        <w:ind w:left="1418" w:hanging="709"/>
        <w:jc w:val="both"/>
        <w:rPr>
          <w:rFonts w:asciiTheme="minorHAnsi" w:hAnsiTheme="minorHAnsi"/>
          <w:sz w:val="24"/>
          <w:szCs w:val="24"/>
        </w:rPr>
      </w:pPr>
      <w:r w:rsidRPr="001B514D">
        <w:rPr>
          <w:rFonts w:asciiTheme="minorHAnsi" w:hAnsiTheme="minorHAnsi"/>
          <w:b/>
          <w:sz w:val="24"/>
          <w:szCs w:val="24"/>
        </w:rPr>
        <w:t>8.2.2.</w:t>
      </w:r>
      <w:r w:rsidRPr="001B514D">
        <w:rPr>
          <w:rFonts w:asciiTheme="minorHAnsi" w:hAnsiTheme="minorHAnsi"/>
          <w:sz w:val="24"/>
          <w:szCs w:val="24"/>
        </w:rPr>
        <w:tab/>
        <w:t xml:space="preserve">zabezpečit a udržovat na vlastní náklad veškerá světla, ostrahu, oplocení, varovné tabulky a dozor v době a na místech, kde je to nezbytně nutné nebo kde je to požadováno </w:t>
      </w:r>
      <w:r w:rsidR="00DD28CE">
        <w:rPr>
          <w:rFonts w:asciiTheme="minorHAnsi" w:hAnsiTheme="minorHAnsi"/>
          <w:sz w:val="24"/>
          <w:szCs w:val="24"/>
        </w:rPr>
        <w:t>TDS</w:t>
      </w:r>
      <w:r w:rsidRPr="001B514D">
        <w:rPr>
          <w:rFonts w:asciiTheme="minorHAnsi" w:hAnsiTheme="minorHAnsi"/>
          <w:sz w:val="24"/>
          <w:szCs w:val="24"/>
        </w:rPr>
        <w:t>, příslušnými předpisy nebo příslušným oprávněným orgánem veřejné správy pro bezpečnost osob, díla nebo zachování veřejného pořádku,</w:t>
      </w:r>
    </w:p>
    <w:p w14:paraId="733E2007" w14:textId="77777777" w:rsidR="008C4F8E" w:rsidRPr="001B514D" w:rsidRDefault="008C4F8E" w:rsidP="008C4F8E">
      <w:pPr>
        <w:spacing w:before="60"/>
        <w:ind w:left="1418" w:hanging="709"/>
        <w:jc w:val="both"/>
        <w:rPr>
          <w:rFonts w:asciiTheme="minorHAnsi" w:hAnsiTheme="minorHAnsi"/>
          <w:snapToGrid w:val="0"/>
        </w:rPr>
      </w:pPr>
      <w:r w:rsidRPr="001B514D">
        <w:rPr>
          <w:rFonts w:asciiTheme="minorHAnsi" w:hAnsiTheme="minorHAnsi"/>
          <w:b/>
          <w:snapToGrid w:val="0"/>
        </w:rPr>
        <w:t>8.2.3.</w:t>
      </w:r>
      <w:r w:rsidRPr="001B514D">
        <w:rPr>
          <w:rFonts w:asciiTheme="minorHAnsi" w:hAnsiTheme="minorHAnsi"/>
          <w:snapToGrid w:val="0"/>
        </w:rPr>
        <w:tab/>
        <w:t>učinit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 prováděním díla.</w:t>
      </w:r>
    </w:p>
    <w:p w14:paraId="315F9FB5" w14:textId="77777777" w:rsidR="008C4F8E" w:rsidRPr="001B514D" w:rsidRDefault="008C4F8E" w:rsidP="008C4F8E">
      <w:pPr>
        <w:spacing w:before="60"/>
        <w:ind w:left="1418" w:hanging="709"/>
        <w:jc w:val="both"/>
        <w:rPr>
          <w:rFonts w:asciiTheme="minorHAnsi" w:hAnsiTheme="minorHAnsi"/>
          <w:snapToGrid w:val="0"/>
        </w:rPr>
      </w:pPr>
      <w:r w:rsidRPr="001B514D">
        <w:rPr>
          <w:rFonts w:asciiTheme="minorHAnsi" w:hAnsiTheme="minorHAnsi"/>
          <w:b/>
          <w:snapToGrid w:val="0"/>
        </w:rPr>
        <w:t>8.2.4.</w:t>
      </w:r>
      <w:r w:rsidRPr="001B514D">
        <w:rPr>
          <w:rFonts w:asciiTheme="minorHAnsi" w:hAnsiTheme="minorHAnsi"/>
          <w:snapToGrid w:val="0"/>
        </w:rPr>
        <w:tab/>
        <w:t>vlivem činnosti Zhotovitele nesmí dojit ke škodám na objektech a inženýrských sítích. Případné vzniklé škody hradí Zhotovitel.</w:t>
      </w:r>
    </w:p>
    <w:p w14:paraId="3C7EC3A3" w14:textId="77777777" w:rsidR="008C4F8E" w:rsidRPr="001B514D" w:rsidRDefault="008C4F8E" w:rsidP="008C4F8E">
      <w:pPr>
        <w:spacing w:before="60"/>
        <w:ind w:left="1418" w:hanging="709"/>
        <w:jc w:val="both"/>
        <w:rPr>
          <w:rFonts w:asciiTheme="minorHAnsi" w:hAnsiTheme="minorHAnsi"/>
          <w:snapToGrid w:val="0"/>
        </w:rPr>
      </w:pPr>
      <w:r w:rsidRPr="001B514D">
        <w:rPr>
          <w:rFonts w:asciiTheme="minorHAnsi" w:hAnsiTheme="minorHAnsi"/>
          <w:b/>
          <w:snapToGrid w:val="0"/>
        </w:rPr>
        <w:t>8.4.5.</w:t>
      </w:r>
      <w:r w:rsidRPr="001B514D">
        <w:rPr>
          <w:rFonts w:asciiTheme="minorHAnsi" w:hAnsiTheme="minorHAnsi"/>
          <w:snapToGrid w:val="0"/>
        </w:rPr>
        <w:tab/>
        <w:t>v případě, že Zhotovitel bude používat stroje, které vyvolávají vibrace a otřesy, zajistí taková opatření, aby na blízkých stávajících objektech nedošlo vlivem stavební činnosti ke škodám. Případné vzniklé škody hradí Zhotovitel.</w:t>
      </w:r>
    </w:p>
    <w:p w14:paraId="662418BB" w14:textId="10C22423" w:rsidR="003F48CB" w:rsidRPr="00D61B3A" w:rsidRDefault="00CF290D" w:rsidP="003F48CB">
      <w:pPr>
        <w:spacing w:before="60"/>
        <w:ind w:left="720" w:hanging="720"/>
        <w:jc w:val="both"/>
        <w:rPr>
          <w:rFonts w:ascii="Calibri" w:hAnsi="Calibri" w:cs="Arial"/>
          <w:snapToGrid w:val="0"/>
          <w:color w:val="FF0000"/>
        </w:rPr>
      </w:pPr>
      <w:r w:rsidRPr="00D61B3A">
        <w:rPr>
          <w:rFonts w:asciiTheme="minorHAnsi" w:hAnsiTheme="minorHAnsi"/>
          <w:b/>
          <w:snapToGrid w:val="0"/>
        </w:rPr>
        <w:t>8.3.</w:t>
      </w:r>
      <w:r w:rsidR="00E00BBC" w:rsidRPr="00D61B3A">
        <w:rPr>
          <w:rFonts w:asciiTheme="minorHAnsi" w:hAnsiTheme="minorHAnsi"/>
          <w:snapToGrid w:val="0"/>
        </w:rPr>
        <w:tab/>
      </w:r>
      <w:r w:rsidR="00B32433" w:rsidRPr="00D61B3A">
        <w:rPr>
          <w:rFonts w:asciiTheme="minorHAnsi" w:hAnsiTheme="minorHAnsi"/>
          <w:snapToGrid w:val="0"/>
        </w:rPr>
        <w:t xml:space="preserve">Zhotovitel se zavazuje provést pro </w:t>
      </w:r>
      <w:r w:rsidR="001B3929" w:rsidRPr="00D61B3A">
        <w:rPr>
          <w:rFonts w:asciiTheme="minorHAnsi" w:hAnsiTheme="minorHAnsi"/>
          <w:snapToGrid w:val="0"/>
        </w:rPr>
        <w:t>O</w:t>
      </w:r>
      <w:r w:rsidR="00B32433" w:rsidRPr="00D61B3A">
        <w:rPr>
          <w:rFonts w:asciiTheme="minorHAnsi" w:hAnsiTheme="minorHAnsi"/>
          <w:snapToGrid w:val="0"/>
        </w:rPr>
        <w:t xml:space="preserve">bjednatele dílo s využitím vlastních kapacit a třetích osob, jejichž závazný seznam předložil v nabídce. Tento seznam je nedílnou součástí této smlouvy o dílo, jako </w:t>
      </w:r>
      <w:r w:rsidR="00B32433" w:rsidRPr="00D61B3A">
        <w:rPr>
          <w:rFonts w:asciiTheme="minorHAnsi" w:hAnsiTheme="minorHAnsi"/>
          <w:b/>
          <w:snapToGrid w:val="0"/>
        </w:rPr>
        <w:t>příloha č. III.</w:t>
      </w:r>
      <w:r w:rsidR="00E467DB" w:rsidRPr="00D61B3A">
        <w:rPr>
          <w:rFonts w:asciiTheme="minorHAnsi" w:hAnsiTheme="minorHAnsi"/>
          <w:snapToGrid w:val="0"/>
        </w:rPr>
        <w:t xml:space="preserve"> </w:t>
      </w:r>
      <w:r w:rsidR="00B32433" w:rsidRPr="00D61B3A">
        <w:rPr>
          <w:rFonts w:asciiTheme="minorHAnsi" w:hAnsiTheme="minorHAnsi"/>
          <w:snapToGrid w:val="0"/>
        </w:rPr>
        <w:t xml:space="preserve">Jiné osoby jako </w:t>
      </w:r>
      <w:r w:rsidR="00E467DB" w:rsidRPr="00933D7D">
        <w:rPr>
          <w:rFonts w:asciiTheme="minorHAnsi" w:hAnsiTheme="minorHAnsi"/>
          <w:snapToGrid w:val="0"/>
        </w:rPr>
        <w:t>podzhotovitele</w:t>
      </w:r>
      <w:r w:rsidR="00B32433" w:rsidRPr="00D61B3A">
        <w:rPr>
          <w:rFonts w:asciiTheme="minorHAnsi" w:hAnsiTheme="minorHAnsi"/>
          <w:snapToGrid w:val="0"/>
        </w:rPr>
        <w:t xml:space="preserve"> může </w:t>
      </w:r>
      <w:r w:rsidR="001B3929" w:rsidRPr="00D61B3A">
        <w:rPr>
          <w:rFonts w:asciiTheme="minorHAnsi" w:hAnsiTheme="minorHAnsi"/>
          <w:snapToGrid w:val="0"/>
        </w:rPr>
        <w:t>Z</w:t>
      </w:r>
      <w:r w:rsidR="00B32433" w:rsidRPr="00D61B3A">
        <w:rPr>
          <w:rFonts w:asciiTheme="minorHAnsi" w:hAnsiTheme="minorHAnsi"/>
          <w:snapToGrid w:val="0"/>
        </w:rPr>
        <w:t xml:space="preserve">hotovitel k provedení díla využít jen s předchozím písemným souhlasem </w:t>
      </w:r>
      <w:r w:rsidR="001B3929" w:rsidRPr="00D61B3A">
        <w:rPr>
          <w:rFonts w:asciiTheme="minorHAnsi" w:hAnsiTheme="minorHAnsi"/>
          <w:snapToGrid w:val="0"/>
        </w:rPr>
        <w:t>O</w:t>
      </w:r>
      <w:r w:rsidR="00B32433" w:rsidRPr="00D61B3A">
        <w:rPr>
          <w:rFonts w:asciiTheme="minorHAnsi" w:hAnsiTheme="minorHAnsi"/>
          <w:snapToGrid w:val="0"/>
        </w:rPr>
        <w:t xml:space="preserve">bjednatele. </w:t>
      </w:r>
    </w:p>
    <w:p w14:paraId="11D5B9F1" w14:textId="77777777" w:rsidR="00B32433" w:rsidRPr="00D61B3A" w:rsidRDefault="00B32433" w:rsidP="00B32433">
      <w:pPr>
        <w:spacing w:before="60"/>
        <w:ind w:left="1418" w:hanging="709"/>
        <w:jc w:val="both"/>
        <w:rPr>
          <w:rFonts w:asciiTheme="minorHAnsi" w:hAnsiTheme="minorHAnsi"/>
          <w:snapToGrid w:val="0"/>
        </w:rPr>
      </w:pPr>
      <w:r w:rsidRPr="00D61B3A">
        <w:rPr>
          <w:rFonts w:asciiTheme="minorHAnsi" w:hAnsiTheme="minorHAnsi"/>
          <w:b/>
          <w:snapToGrid w:val="0"/>
        </w:rPr>
        <w:t>8.3.1.</w:t>
      </w:r>
      <w:r w:rsidRPr="00D61B3A">
        <w:rPr>
          <w:rFonts w:asciiTheme="minorHAnsi" w:hAnsiTheme="minorHAnsi"/>
          <w:snapToGrid w:val="0"/>
        </w:rPr>
        <w:tab/>
        <w:t xml:space="preserve">Zhotovitel odpovídá v plném rozsahu za veškeré části díla provedené </w:t>
      </w:r>
      <w:r w:rsidR="00E467DB" w:rsidRPr="00D61B3A">
        <w:rPr>
          <w:rFonts w:asciiTheme="minorHAnsi" w:hAnsiTheme="minorHAnsi"/>
          <w:snapToGrid w:val="0"/>
        </w:rPr>
        <w:t>podzhotoviteli</w:t>
      </w:r>
      <w:r w:rsidRPr="00D61B3A">
        <w:rPr>
          <w:rFonts w:asciiTheme="minorHAnsi" w:hAnsiTheme="minorHAnsi"/>
          <w:snapToGrid w:val="0"/>
        </w:rPr>
        <w:t xml:space="preserve">. Zhotovitel vytvoří stabilní tým osob odpovědných za provádění a řízení prací vlastních i </w:t>
      </w:r>
      <w:r w:rsidR="00E467DB" w:rsidRPr="00D61B3A">
        <w:rPr>
          <w:rFonts w:asciiTheme="minorHAnsi" w:hAnsiTheme="minorHAnsi"/>
          <w:snapToGrid w:val="0"/>
        </w:rPr>
        <w:t xml:space="preserve">podzhotovitelů </w:t>
      </w:r>
      <w:r w:rsidRPr="00D61B3A">
        <w:rPr>
          <w:rFonts w:asciiTheme="minorHAnsi" w:hAnsiTheme="minorHAnsi"/>
          <w:snapToGrid w:val="0"/>
        </w:rPr>
        <w:t xml:space="preserve">a je oprávněn změnit tyto odpovědné osoby pouze ze závažných důvodů a s předchozím písemným souhlasem </w:t>
      </w:r>
      <w:r w:rsidR="001B3929" w:rsidRPr="00D61B3A">
        <w:rPr>
          <w:rFonts w:asciiTheme="minorHAnsi" w:hAnsiTheme="minorHAnsi"/>
          <w:snapToGrid w:val="0"/>
        </w:rPr>
        <w:t>O</w:t>
      </w:r>
      <w:r w:rsidRPr="00D61B3A">
        <w:rPr>
          <w:rFonts w:asciiTheme="minorHAnsi" w:hAnsiTheme="minorHAnsi"/>
          <w:snapToGrid w:val="0"/>
        </w:rPr>
        <w:t xml:space="preserve">bjednatele. </w:t>
      </w:r>
    </w:p>
    <w:p w14:paraId="4F4B1DA1" w14:textId="77777777" w:rsidR="00B32433" w:rsidRPr="00D61B3A" w:rsidRDefault="00B32433" w:rsidP="00B32433">
      <w:pPr>
        <w:spacing w:before="60"/>
        <w:ind w:left="1418" w:hanging="709"/>
        <w:jc w:val="both"/>
        <w:rPr>
          <w:rFonts w:asciiTheme="minorHAnsi" w:hAnsiTheme="minorHAnsi"/>
          <w:snapToGrid w:val="0"/>
        </w:rPr>
      </w:pPr>
      <w:r w:rsidRPr="00D61B3A">
        <w:rPr>
          <w:rFonts w:asciiTheme="minorHAnsi" w:hAnsiTheme="minorHAnsi"/>
          <w:b/>
          <w:snapToGrid w:val="0"/>
        </w:rPr>
        <w:t>8.3.2.</w:t>
      </w:r>
      <w:r w:rsidRPr="00D61B3A">
        <w:rPr>
          <w:rFonts w:asciiTheme="minorHAnsi" w:hAnsiTheme="minorHAnsi"/>
          <w:snapToGrid w:val="0"/>
        </w:rPr>
        <w:tab/>
        <w:t xml:space="preserve">Zhotovitel se zavazuje veškeré práce </w:t>
      </w:r>
      <w:r w:rsidR="00E467DB" w:rsidRPr="00D61B3A">
        <w:rPr>
          <w:rFonts w:asciiTheme="minorHAnsi" w:hAnsiTheme="minorHAnsi"/>
          <w:snapToGrid w:val="0"/>
        </w:rPr>
        <w:t xml:space="preserve">podzhotovitelů </w:t>
      </w:r>
      <w:r w:rsidRPr="00D61B3A">
        <w:rPr>
          <w:rFonts w:asciiTheme="minorHAnsi" w:hAnsiTheme="minorHAnsi"/>
          <w:snapToGrid w:val="0"/>
        </w:rPr>
        <w:t>řádně koordinovat.</w:t>
      </w:r>
    </w:p>
    <w:p w14:paraId="0FBC837B" w14:textId="77777777" w:rsidR="00B32433" w:rsidRPr="00D61B3A" w:rsidRDefault="00B32433" w:rsidP="00B32433">
      <w:pPr>
        <w:spacing w:before="60"/>
        <w:ind w:left="1418" w:hanging="709"/>
        <w:jc w:val="both"/>
        <w:rPr>
          <w:rFonts w:asciiTheme="minorHAnsi" w:hAnsiTheme="minorHAnsi"/>
          <w:snapToGrid w:val="0"/>
        </w:rPr>
      </w:pPr>
      <w:r w:rsidRPr="00D61B3A">
        <w:rPr>
          <w:rFonts w:asciiTheme="minorHAnsi" w:hAnsiTheme="minorHAnsi"/>
          <w:b/>
          <w:snapToGrid w:val="0"/>
        </w:rPr>
        <w:t>8.3.3.</w:t>
      </w:r>
      <w:r w:rsidRPr="00D61B3A">
        <w:rPr>
          <w:rFonts w:asciiTheme="minorHAnsi" w:hAnsiTheme="minorHAnsi"/>
          <w:b/>
          <w:snapToGrid w:val="0"/>
        </w:rPr>
        <w:tab/>
      </w:r>
      <w:r w:rsidR="00E467DB" w:rsidRPr="00D61B3A">
        <w:rPr>
          <w:rFonts w:asciiTheme="minorHAnsi" w:hAnsiTheme="minorHAnsi"/>
          <w:snapToGrid w:val="0"/>
        </w:rPr>
        <w:t>Podzhotovitel</w:t>
      </w:r>
      <w:r w:rsidRPr="00D61B3A">
        <w:rPr>
          <w:rFonts w:asciiTheme="minorHAnsi" w:hAnsiTheme="minorHAnsi"/>
          <w:snapToGrid w:val="0"/>
        </w:rPr>
        <w:t xml:space="preserve">, prostřednictvím kterého Zhotovitel prokazoval v zadávacím řízení kvalifikaci, může být vyměněn pouze se souhlasem Objednatele za jiného, pokud budou doloženy doklady prokazující </w:t>
      </w:r>
      <w:r w:rsidR="00E467DB" w:rsidRPr="00D61B3A">
        <w:rPr>
          <w:rFonts w:asciiTheme="minorHAnsi" w:hAnsiTheme="minorHAnsi"/>
          <w:snapToGrid w:val="0"/>
        </w:rPr>
        <w:t>kvalifikaci</w:t>
      </w:r>
      <w:r w:rsidRPr="00D61B3A">
        <w:rPr>
          <w:rFonts w:asciiTheme="minorHAnsi" w:hAnsiTheme="minorHAnsi"/>
          <w:snapToGrid w:val="0"/>
        </w:rPr>
        <w:t xml:space="preserve"> a to alespoň v rozsahu, v jakém </w:t>
      </w:r>
      <w:r w:rsidR="001B3929" w:rsidRPr="00D61B3A">
        <w:rPr>
          <w:rFonts w:asciiTheme="minorHAnsi" w:hAnsiTheme="minorHAnsi"/>
          <w:snapToGrid w:val="0"/>
        </w:rPr>
        <w:lastRenderedPageBreak/>
        <w:t>Z</w:t>
      </w:r>
      <w:r w:rsidR="00E467DB" w:rsidRPr="00D61B3A">
        <w:rPr>
          <w:rFonts w:asciiTheme="minorHAnsi" w:hAnsiTheme="minorHAnsi"/>
          <w:snapToGrid w:val="0"/>
        </w:rPr>
        <w:t>hotovitel</w:t>
      </w:r>
      <w:r w:rsidRPr="00D61B3A">
        <w:rPr>
          <w:rFonts w:asciiTheme="minorHAnsi" w:hAnsiTheme="minorHAnsi"/>
          <w:snapToGrid w:val="0"/>
        </w:rPr>
        <w:t xml:space="preserve"> prok</w:t>
      </w:r>
      <w:r w:rsidR="00E467DB" w:rsidRPr="00D61B3A">
        <w:rPr>
          <w:rFonts w:asciiTheme="minorHAnsi" w:hAnsiTheme="minorHAnsi"/>
          <w:snapToGrid w:val="0"/>
        </w:rPr>
        <w:t>azoval</w:t>
      </w:r>
      <w:r w:rsidRPr="00D61B3A">
        <w:rPr>
          <w:rFonts w:asciiTheme="minorHAnsi" w:hAnsiTheme="minorHAnsi"/>
          <w:snapToGrid w:val="0"/>
        </w:rPr>
        <w:t xml:space="preserve"> splnění kvalifikace </w:t>
      </w:r>
      <w:r w:rsidR="00E467DB" w:rsidRPr="00D61B3A">
        <w:rPr>
          <w:rFonts w:asciiTheme="minorHAnsi" w:hAnsiTheme="minorHAnsi"/>
          <w:snapToGrid w:val="0"/>
        </w:rPr>
        <w:t>v rámci nabídky u podzhotovitele, který má být vyměněn</w:t>
      </w:r>
      <w:r w:rsidRPr="00D61B3A">
        <w:rPr>
          <w:rFonts w:asciiTheme="minorHAnsi" w:hAnsiTheme="minorHAnsi"/>
          <w:snapToGrid w:val="0"/>
        </w:rPr>
        <w:t>.</w:t>
      </w:r>
    </w:p>
    <w:p w14:paraId="4E0CBEEE" w14:textId="77777777" w:rsidR="00B32433" w:rsidRPr="00D61B3A" w:rsidRDefault="00B32433" w:rsidP="00B32433">
      <w:pPr>
        <w:spacing w:before="60"/>
        <w:ind w:left="1418" w:hanging="709"/>
        <w:jc w:val="both"/>
        <w:rPr>
          <w:rFonts w:asciiTheme="minorHAnsi" w:hAnsiTheme="minorHAnsi"/>
          <w:snapToGrid w:val="0"/>
        </w:rPr>
      </w:pPr>
      <w:r w:rsidRPr="00D61B3A">
        <w:rPr>
          <w:rFonts w:asciiTheme="minorHAnsi" w:hAnsiTheme="minorHAnsi"/>
          <w:b/>
          <w:snapToGrid w:val="0"/>
        </w:rPr>
        <w:t>8.3.4.</w:t>
      </w:r>
      <w:r w:rsidRPr="00D61B3A">
        <w:rPr>
          <w:rFonts w:asciiTheme="minorHAnsi" w:hAnsiTheme="minorHAnsi"/>
          <w:b/>
          <w:snapToGrid w:val="0"/>
        </w:rPr>
        <w:tab/>
      </w:r>
      <w:r w:rsidRPr="00D61B3A">
        <w:rPr>
          <w:rFonts w:asciiTheme="minorHAnsi" w:hAnsiTheme="minorHAnsi"/>
          <w:snapToGrid w:val="0"/>
        </w:rPr>
        <w:t xml:space="preserve">Zhotovitel je povinen vést, průběžně aktualizovat a předkládat současně se soupisem provedených prací aktualizovaný seznam všech </w:t>
      </w:r>
      <w:r w:rsidR="00F44D5A" w:rsidRPr="00D61B3A">
        <w:rPr>
          <w:rFonts w:asciiTheme="minorHAnsi" w:hAnsiTheme="minorHAnsi"/>
          <w:snapToGrid w:val="0"/>
        </w:rPr>
        <w:t xml:space="preserve">podzhotovitelů </w:t>
      </w:r>
      <w:r w:rsidRPr="00D61B3A">
        <w:rPr>
          <w:rFonts w:asciiTheme="minorHAnsi" w:hAnsiTheme="minorHAnsi"/>
          <w:snapToGrid w:val="0"/>
        </w:rPr>
        <w:t>včetně výše jejich podílu na akci.</w:t>
      </w:r>
    </w:p>
    <w:p w14:paraId="5A05819B" w14:textId="77777777" w:rsidR="00B32433" w:rsidRPr="00B32433" w:rsidRDefault="00B32433" w:rsidP="00B32433">
      <w:pPr>
        <w:spacing w:before="60"/>
        <w:ind w:left="1418" w:hanging="709"/>
        <w:jc w:val="both"/>
        <w:rPr>
          <w:rFonts w:asciiTheme="minorHAnsi" w:hAnsiTheme="minorHAnsi"/>
          <w:snapToGrid w:val="0"/>
        </w:rPr>
      </w:pPr>
      <w:r w:rsidRPr="00D61B3A">
        <w:rPr>
          <w:rFonts w:asciiTheme="minorHAnsi" w:hAnsiTheme="minorHAnsi"/>
          <w:b/>
          <w:snapToGrid w:val="0"/>
        </w:rPr>
        <w:t>8.3.5.</w:t>
      </w:r>
      <w:r w:rsidRPr="00D61B3A">
        <w:rPr>
          <w:rFonts w:asciiTheme="minorHAnsi" w:hAnsiTheme="minorHAnsi"/>
          <w:b/>
          <w:snapToGrid w:val="0"/>
        </w:rPr>
        <w:tab/>
      </w:r>
      <w:r w:rsidRPr="00D61B3A">
        <w:rPr>
          <w:rFonts w:asciiTheme="minorHAnsi" w:hAnsiTheme="minorHAnsi"/>
          <w:snapToGrid w:val="0"/>
        </w:rPr>
        <w:t xml:space="preserve">Zhotovitel je povinen předložit </w:t>
      </w:r>
      <w:r w:rsidR="001B3929" w:rsidRPr="00D61B3A">
        <w:rPr>
          <w:rFonts w:asciiTheme="minorHAnsi" w:hAnsiTheme="minorHAnsi"/>
          <w:snapToGrid w:val="0"/>
        </w:rPr>
        <w:t>O</w:t>
      </w:r>
      <w:r w:rsidRPr="00D61B3A">
        <w:rPr>
          <w:rFonts w:asciiTheme="minorHAnsi" w:hAnsiTheme="minorHAnsi"/>
          <w:snapToGrid w:val="0"/>
        </w:rPr>
        <w:t xml:space="preserve">bjednateli seznam </w:t>
      </w:r>
      <w:r w:rsidR="00F44D5A" w:rsidRPr="00D61B3A">
        <w:rPr>
          <w:rFonts w:asciiTheme="minorHAnsi" w:hAnsiTheme="minorHAnsi"/>
          <w:snapToGrid w:val="0"/>
        </w:rPr>
        <w:t>podzhotovitelů</w:t>
      </w:r>
      <w:r w:rsidRPr="00D61B3A">
        <w:rPr>
          <w:rFonts w:asciiTheme="minorHAnsi" w:hAnsiTheme="minorHAnsi"/>
          <w:snapToGrid w:val="0"/>
        </w:rPr>
        <w:t xml:space="preserve">, ve kterém budou uvedeni všichni </w:t>
      </w:r>
      <w:r w:rsidR="00F44D5A" w:rsidRPr="00D61B3A">
        <w:rPr>
          <w:rFonts w:asciiTheme="minorHAnsi" w:hAnsiTheme="minorHAnsi"/>
          <w:snapToGrid w:val="0"/>
        </w:rPr>
        <w:t>podzhotovitelé</w:t>
      </w:r>
      <w:r w:rsidRPr="00D61B3A">
        <w:rPr>
          <w:rFonts w:asciiTheme="minorHAnsi" w:hAnsiTheme="minorHAnsi"/>
          <w:snapToGrid w:val="0"/>
        </w:rPr>
        <w:t xml:space="preserve">, kteří se na plnění díla podíleli, a to do 90 dnů od splnění smlouvy nebo do 15. </w:t>
      </w:r>
      <w:r w:rsidR="001B3929" w:rsidRPr="00D61B3A">
        <w:rPr>
          <w:rFonts w:asciiTheme="minorHAnsi" w:hAnsiTheme="minorHAnsi"/>
          <w:snapToGrid w:val="0"/>
        </w:rPr>
        <w:t>b</w:t>
      </w:r>
      <w:r w:rsidRPr="00D61B3A">
        <w:rPr>
          <w:rFonts w:asciiTheme="minorHAnsi" w:hAnsiTheme="minorHAnsi"/>
          <w:snapToGrid w:val="0"/>
        </w:rPr>
        <w:t>řezna následujícího kalendářního roku v případě, že plnění smlouvy přesahuje 1 rok.</w:t>
      </w:r>
    </w:p>
    <w:p w14:paraId="204A0CA6" w14:textId="77777777" w:rsidR="008C4F8E" w:rsidRPr="001B514D" w:rsidRDefault="008C4F8E" w:rsidP="008C4F8E">
      <w:pPr>
        <w:spacing w:before="60"/>
        <w:ind w:left="709" w:hanging="709"/>
        <w:jc w:val="both"/>
        <w:rPr>
          <w:rFonts w:asciiTheme="minorHAnsi" w:hAnsiTheme="minorHAnsi"/>
          <w:b/>
          <w:snapToGrid w:val="0"/>
        </w:rPr>
      </w:pPr>
      <w:r w:rsidRPr="001B514D">
        <w:rPr>
          <w:rFonts w:asciiTheme="minorHAnsi" w:hAnsiTheme="minorHAnsi"/>
          <w:b/>
        </w:rPr>
        <w:t>8.4.</w:t>
      </w:r>
      <w:r w:rsidRPr="001B514D">
        <w:rPr>
          <w:rFonts w:asciiTheme="minorHAnsi" w:hAnsiTheme="minorHAnsi"/>
          <w:b/>
          <w:snapToGrid w:val="0"/>
        </w:rPr>
        <w:tab/>
      </w:r>
      <w:r w:rsidRPr="001B514D">
        <w:rPr>
          <w:rFonts w:asciiTheme="minorHAnsi" w:hAnsiTheme="minorHAnsi"/>
          <w:snapToGrid w:val="0"/>
        </w:rPr>
        <w:t>Zhotovitel bude výlučně zodpovědný za návrh,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je-li přítomnosti autorizované osoby zapotřebí k tomu, aby byly zaručeny bezpečné a i jinak náležité výsledky.</w:t>
      </w:r>
    </w:p>
    <w:p w14:paraId="53D40103" w14:textId="77777777" w:rsidR="008C4F8E" w:rsidRPr="001B514D" w:rsidRDefault="008C4F8E" w:rsidP="008C4F8E">
      <w:pPr>
        <w:spacing w:before="60"/>
        <w:ind w:left="709" w:hanging="709"/>
        <w:jc w:val="both"/>
        <w:rPr>
          <w:rFonts w:asciiTheme="minorHAnsi" w:hAnsiTheme="minorHAnsi"/>
          <w:b/>
          <w:snapToGrid w:val="0"/>
        </w:rPr>
      </w:pPr>
      <w:r w:rsidRPr="001B514D">
        <w:rPr>
          <w:rFonts w:asciiTheme="minorHAnsi" w:hAnsiTheme="minorHAnsi"/>
          <w:b/>
        </w:rPr>
        <w:t>8.5.</w:t>
      </w:r>
      <w:r w:rsidRPr="001B514D">
        <w:rPr>
          <w:rFonts w:asciiTheme="minorHAnsi" w:hAnsiTheme="minorHAnsi"/>
          <w:b/>
          <w:snapToGrid w:val="0"/>
        </w:rPr>
        <w:tab/>
      </w:r>
      <w:r w:rsidRPr="001B514D">
        <w:rPr>
          <w:rFonts w:asciiTheme="minorHAnsi" w:hAnsiTheme="minorHAnsi"/>
          <w:snapToGrid w:val="0"/>
        </w:rPr>
        <w:t>Zhotovitel se před zahájením pr</w:t>
      </w:r>
      <w:r w:rsidR="001B3929">
        <w:rPr>
          <w:rFonts w:asciiTheme="minorHAnsi" w:hAnsiTheme="minorHAnsi"/>
          <w:snapToGrid w:val="0"/>
        </w:rPr>
        <w:t>ací na díle</w:t>
      </w:r>
      <w:r w:rsidRPr="001B514D">
        <w:rPr>
          <w:rFonts w:asciiTheme="minorHAnsi" w:hAnsiTheme="minorHAnsi"/>
          <w:snapToGrid w:val="0"/>
        </w:rPr>
        <w:t xml:space="preserve"> seznámí s PROJEKTEM a shledá-li jakékoli vady, nesrovnalosti, omyly či nedostatky v PROJEKTU bude postupovat v souladu s příslušnými ustanoveními </w:t>
      </w:r>
      <w:r w:rsidR="00102A55" w:rsidRPr="001B514D">
        <w:rPr>
          <w:rFonts w:asciiTheme="minorHAnsi" w:hAnsiTheme="minorHAnsi"/>
          <w:snapToGrid w:val="0"/>
        </w:rPr>
        <w:t>občanského</w:t>
      </w:r>
      <w:r w:rsidRPr="001B514D">
        <w:rPr>
          <w:rFonts w:asciiTheme="minorHAnsi" w:hAnsiTheme="minorHAnsi"/>
          <w:snapToGrid w:val="0"/>
        </w:rPr>
        <w:t xml:space="preserve"> zákoníku a nebude pokračovat v práci či dodávkách, dokud nedostane od </w:t>
      </w:r>
      <w:r w:rsidR="00905493" w:rsidRPr="001B514D">
        <w:rPr>
          <w:rFonts w:asciiTheme="minorHAnsi" w:hAnsiTheme="minorHAnsi"/>
          <w:snapToGrid w:val="0"/>
        </w:rPr>
        <w:t>Objednatele</w:t>
      </w:r>
      <w:r w:rsidRPr="001B514D">
        <w:rPr>
          <w:rFonts w:asciiTheme="minorHAnsi" w:hAnsiTheme="minorHAnsi"/>
          <w:snapToGrid w:val="0"/>
        </w:rPr>
        <w:t xml:space="preserve"> opravené nebo chybějící údaje a pokyny.</w:t>
      </w:r>
    </w:p>
    <w:p w14:paraId="0737BF96" w14:textId="1FD5463E" w:rsidR="008C4F8E" w:rsidRPr="001B514D" w:rsidRDefault="008C4F8E" w:rsidP="008C4F8E">
      <w:pPr>
        <w:spacing w:before="60"/>
        <w:ind w:left="709" w:hanging="709"/>
        <w:jc w:val="both"/>
        <w:rPr>
          <w:rFonts w:asciiTheme="minorHAnsi" w:hAnsiTheme="minorHAnsi"/>
          <w:b/>
          <w:snapToGrid w:val="0"/>
        </w:rPr>
      </w:pPr>
      <w:r w:rsidRPr="001B514D">
        <w:rPr>
          <w:rFonts w:asciiTheme="minorHAnsi" w:hAnsiTheme="minorHAnsi"/>
          <w:b/>
        </w:rPr>
        <w:t>8.6.</w:t>
      </w:r>
      <w:r w:rsidRPr="001B514D">
        <w:rPr>
          <w:rFonts w:asciiTheme="minorHAnsi" w:hAnsiTheme="minorHAnsi"/>
          <w:b/>
          <w:snapToGrid w:val="0"/>
        </w:rPr>
        <w:tab/>
      </w:r>
      <w:r w:rsidRPr="001B514D">
        <w:rPr>
          <w:rFonts w:asciiTheme="minorHAnsi" w:hAnsiTheme="minorHAnsi"/>
          <w:snapToGrid w:val="0"/>
        </w:rPr>
        <w:t xml:space="preserve">Zhotovitel zpracuje a bude podle potřeby či požadavků Objednatele průběžně aktualizovat harmonogram provádění díla a srovnávat postup prací s údaji o základních etapách postupu prací na díle tak, aby zaručoval dodržení veškerých termínů díla. Zhotovitel bude sledovat průběh a postup provádění díla ve vztahu k tomuto harmonogramu a je povinen informovat Objednatele a </w:t>
      </w:r>
      <w:r w:rsidR="00DD28CE">
        <w:rPr>
          <w:rFonts w:asciiTheme="minorHAnsi" w:hAnsiTheme="minorHAnsi"/>
          <w:snapToGrid w:val="0"/>
        </w:rPr>
        <w:t>TDS</w:t>
      </w:r>
      <w:r w:rsidRPr="001B514D">
        <w:rPr>
          <w:rFonts w:asciiTheme="minorHAnsi" w:hAnsiTheme="minorHAnsi"/>
          <w:snapToGrid w:val="0"/>
        </w:rPr>
        <w:t xml:space="preserve"> v souladu s příslušnými ustanoveními této smlouvy o zpoždění a jakýchkoli požadovaných úpravách, které z takového zpoždění vyplynou.</w:t>
      </w:r>
      <w:r w:rsidRPr="001B514D">
        <w:rPr>
          <w:rFonts w:asciiTheme="minorHAnsi" w:hAnsiTheme="minorHAnsi"/>
          <w:b/>
          <w:snapToGrid w:val="0"/>
        </w:rPr>
        <w:t xml:space="preserve"> </w:t>
      </w:r>
    </w:p>
    <w:p w14:paraId="00BD9BC3" w14:textId="77777777" w:rsidR="008C4F8E" w:rsidRPr="001B514D" w:rsidRDefault="008C4F8E" w:rsidP="008C4F8E">
      <w:pPr>
        <w:spacing w:before="60"/>
        <w:ind w:left="709" w:hanging="709"/>
        <w:jc w:val="both"/>
        <w:rPr>
          <w:rFonts w:asciiTheme="minorHAnsi" w:hAnsiTheme="minorHAnsi"/>
          <w:snapToGrid w:val="0"/>
        </w:rPr>
      </w:pPr>
      <w:r w:rsidRPr="001B514D">
        <w:rPr>
          <w:rFonts w:asciiTheme="minorHAnsi" w:hAnsiTheme="minorHAnsi"/>
          <w:b/>
          <w:snapToGrid w:val="0"/>
        </w:rPr>
        <w:t>8.7.</w:t>
      </w:r>
      <w:r w:rsidRPr="001B514D">
        <w:rPr>
          <w:rFonts w:asciiTheme="minorHAnsi" w:hAnsiTheme="minorHAnsi"/>
          <w:b/>
          <w:snapToGrid w:val="0"/>
        </w:rPr>
        <w:tab/>
      </w:r>
      <w:r w:rsidRPr="001B514D">
        <w:rPr>
          <w:rFonts w:asciiTheme="minorHAnsi" w:hAnsiTheme="minorHAnsi"/>
          <w:snapToGrid w:val="0"/>
        </w:rPr>
        <w:t xml:space="preserve">S ohledem na dodržování harmonogramu podle ustanovení předchozích článků se Zhotovitel zavazuje pro všechny fáze provádění díla zajistit dostatečný počet pracovníků tak, aby byly dodrženy všechny termíny provádění díla. </w:t>
      </w:r>
    </w:p>
    <w:p w14:paraId="050D3926" w14:textId="77777777" w:rsidR="008C4F8E" w:rsidRPr="001B514D" w:rsidRDefault="008C4F8E" w:rsidP="008C4F8E">
      <w:pPr>
        <w:spacing w:before="60"/>
        <w:ind w:left="709" w:hanging="709"/>
        <w:jc w:val="both"/>
        <w:rPr>
          <w:rFonts w:asciiTheme="minorHAnsi" w:hAnsiTheme="minorHAnsi"/>
          <w:b/>
          <w:snapToGrid w:val="0"/>
        </w:rPr>
      </w:pPr>
      <w:r w:rsidRPr="001B514D">
        <w:rPr>
          <w:rFonts w:asciiTheme="minorHAnsi" w:hAnsiTheme="minorHAnsi"/>
          <w:b/>
        </w:rPr>
        <w:t>8.8.</w:t>
      </w:r>
      <w:r w:rsidRPr="001B514D">
        <w:rPr>
          <w:rFonts w:asciiTheme="minorHAnsi" w:hAnsiTheme="minorHAnsi"/>
          <w:b/>
          <w:snapToGrid w:val="0"/>
        </w:rPr>
        <w:t xml:space="preserve"> </w:t>
      </w:r>
      <w:r w:rsidRPr="001B514D">
        <w:rPr>
          <w:rFonts w:asciiTheme="minorHAnsi" w:hAnsiTheme="minorHAnsi"/>
          <w:b/>
          <w:snapToGrid w:val="0"/>
        </w:rPr>
        <w:tab/>
      </w:r>
      <w:r w:rsidRPr="001B514D">
        <w:rPr>
          <w:rFonts w:asciiTheme="minorHAnsi" w:hAnsiTheme="minorHAnsi"/>
          <w:snapToGrid w:val="0"/>
        </w:rPr>
        <w:t>Bez ohledu na předcházející ustanovení nebudou považovány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za nesrovnalosti nebo vady.</w:t>
      </w:r>
    </w:p>
    <w:p w14:paraId="675607D9" w14:textId="77777777" w:rsidR="008C4F8E" w:rsidRPr="001B514D" w:rsidRDefault="008C4F8E" w:rsidP="008C4F8E">
      <w:pPr>
        <w:pStyle w:val="Nadpis6"/>
        <w:spacing w:before="60" w:after="0"/>
        <w:ind w:left="709" w:hanging="709"/>
        <w:rPr>
          <w:rFonts w:asciiTheme="minorHAnsi" w:hAnsiTheme="minorHAnsi"/>
          <w:sz w:val="24"/>
          <w:szCs w:val="24"/>
        </w:rPr>
      </w:pPr>
      <w:r w:rsidRPr="001B514D">
        <w:rPr>
          <w:rFonts w:asciiTheme="minorHAnsi" w:hAnsiTheme="minorHAnsi"/>
          <w:sz w:val="24"/>
          <w:szCs w:val="24"/>
        </w:rPr>
        <w:t>8.9.</w:t>
      </w:r>
      <w:r w:rsidRPr="001B514D">
        <w:rPr>
          <w:rFonts w:asciiTheme="minorHAnsi" w:hAnsiTheme="minorHAnsi"/>
          <w:sz w:val="24"/>
          <w:szCs w:val="24"/>
        </w:rPr>
        <w:tab/>
        <w:t>DOZOR ZHOTOVITELE NAD PROVÁDĚNÍM DÍLA</w:t>
      </w:r>
    </w:p>
    <w:p w14:paraId="6A77F923" w14:textId="77777777" w:rsidR="008C4F8E" w:rsidRDefault="008C4F8E" w:rsidP="008C4F8E">
      <w:pPr>
        <w:spacing w:before="60"/>
        <w:ind w:left="1418" w:hanging="709"/>
        <w:jc w:val="both"/>
        <w:rPr>
          <w:rFonts w:asciiTheme="minorHAnsi" w:hAnsiTheme="minorHAnsi"/>
          <w:snapToGrid w:val="0"/>
        </w:rPr>
      </w:pPr>
      <w:r w:rsidRPr="001B514D">
        <w:rPr>
          <w:rFonts w:asciiTheme="minorHAnsi" w:hAnsiTheme="minorHAnsi"/>
          <w:b/>
        </w:rPr>
        <w:t>8.9.1.</w:t>
      </w:r>
      <w:r w:rsidRPr="001B514D">
        <w:rPr>
          <w:rFonts w:asciiTheme="minorHAnsi" w:hAnsiTheme="minorHAnsi"/>
          <w:snapToGrid w:val="0"/>
        </w:rPr>
        <w:tab/>
        <w:t xml:space="preserve">Zhotovitel je výkonem dozoru nad provedením díla (dále jen </w:t>
      </w:r>
      <w:r w:rsidR="00256A3B">
        <w:rPr>
          <w:rFonts w:asciiTheme="minorHAnsi" w:hAnsiTheme="minorHAnsi"/>
          <w:snapToGrid w:val="0"/>
        </w:rPr>
        <w:t>„</w:t>
      </w:r>
      <w:r w:rsidRPr="001B514D">
        <w:rPr>
          <w:rFonts w:asciiTheme="minorHAnsi" w:hAnsiTheme="minorHAnsi"/>
          <w:snapToGrid w:val="0"/>
        </w:rPr>
        <w:t>dozor Zhotovitele</w:t>
      </w:r>
      <w:r w:rsidR="00256A3B">
        <w:rPr>
          <w:rFonts w:asciiTheme="minorHAnsi" w:hAnsiTheme="minorHAnsi"/>
          <w:snapToGrid w:val="0"/>
        </w:rPr>
        <w:t>“</w:t>
      </w:r>
      <w:r w:rsidRPr="001B514D">
        <w:rPr>
          <w:rFonts w:asciiTheme="minorHAnsi" w:hAnsiTheme="minorHAnsi"/>
          <w:snapToGrid w:val="0"/>
        </w:rPr>
        <w:t xml:space="preserve">) povinen </w:t>
      </w:r>
      <w:r w:rsidR="00E14B76" w:rsidRPr="00E14B76">
        <w:rPr>
          <w:rFonts w:asciiTheme="minorHAnsi" w:hAnsiTheme="minorHAnsi"/>
          <w:snapToGrid w:val="0"/>
        </w:rPr>
        <w:t xml:space="preserve">zabezpečit odborné vedení stavby stavbyvedoucím s příslušnou autorizací </w:t>
      </w:r>
      <w:r w:rsidR="00256A3B">
        <w:rPr>
          <w:rFonts w:asciiTheme="minorHAnsi" w:hAnsiTheme="minorHAnsi"/>
          <w:snapToGrid w:val="0"/>
        </w:rPr>
        <w:t xml:space="preserve">dle </w:t>
      </w:r>
      <w:r w:rsidR="00E14B76" w:rsidRPr="00E14B76">
        <w:rPr>
          <w:rFonts w:asciiTheme="minorHAnsi" w:hAnsiTheme="minorHAnsi"/>
          <w:snapToGrid w:val="0"/>
        </w:rPr>
        <w:t>§160 stavebního zákona</w:t>
      </w:r>
      <w:r w:rsidRPr="001B514D">
        <w:rPr>
          <w:rFonts w:asciiTheme="minorHAnsi" w:hAnsiTheme="minorHAnsi"/>
          <w:snapToGrid w:val="0"/>
        </w:rPr>
        <w:t>. Vyžaduje-li to rozsah činnosti, je Zhotovitel povinen zajistit i dostatečný počet způsobilých spolupracovníků. Všechny tyto osoby jsou povinny být přítomny na místě díla, a to v pracovní době, po celou dobu provádění díla.</w:t>
      </w:r>
    </w:p>
    <w:p w14:paraId="179DA47C" w14:textId="77777777" w:rsidR="008C4F8E" w:rsidRPr="001B514D" w:rsidRDefault="008C4F8E" w:rsidP="008C4F8E">
      <w:pPr>
        <w:spacing w:before="60"/>
        <w:ind w:left="1418" w:hanging="709"/>
        <w:jc w:val="both"/>
        <w:rPr>
          <w:rFonts w:asciiTheme="minorHAnsi" w:hAnsiTheme="minorHAnsi"/>
          <w:snapToGrid w:val="0"/>
        </w:rPr>
      </w:pPr>
      <w:r w:rsidRPr="001B514D">
        <w:rPr>
          <w:rFonts w:asciiTheme="minorHAnsi" w:hAnsiTheme="minorHAnsi"/>
          <w:b/>
          <w:snapToGrid w:val="0"/>
        </w:rPr>
        <w:t>8.9.2.</w:t>
      </w:r>
      <w:r w:rsidRPr="001B514D">
        <w:rPr>
          <w:rFonts w:asciiTheme="minorHAnsi" w:hAnsiTheme="minorHAnsi"/>
          <w:snapToGrid w:val="0"/>
        </w:rPr>
        <w:tab/>
        <w:t xml:space="preserve">Dozor Zhotovitele nebude po dobu realizace předmětu díla vyměněn, pokud se tak nestane ze závažných důvodů, avšak vždy po předchozí vzájemné dohodě Zhotovitele s </w:t>
      </w:r>
      <w:r w:rsidR="00D942D8" w:rsidRPr="001B514D">
        <w:rPr>
          <w:rFonts w:asciiTheme="minorHAnsi" w:hAnsiTheme="minorHAnsi"/>
          <w:snapToGrid w:val="0"/>
        </w:rPr>
        <w:t>Objednatelem</w:t>
      </w:r>
      <w:r w:rsidRPr="001B514D">
        <w:rPr>
          <w:rFonts w:asciiTheme="minorHAnsi" w:hAnsiTheme="minorHAnsi"/>
          <w:snapToGrid w:val="0"/>
        </w:rPr>
        <w:t>.</w:t>
      </w:r>
      <w:r w:rsidR="00D942D8" w:rsidRPr="001B514D">
        <w:rPr>
          <w:rFonts w:asciiTheme="minorHAnsi" w:hAnsiTheme="minorHAnsi"/>
          <w:snapToGrid w:val="0"/>
        </w:rPr>
        <w:t xml:space="preserve"> Případnou výměnu osob dozoru Zhotovitele je povinen Zhotovitel Objednateli předem písemně oznámit. Pokud Zhotovitel neobdrží od Objednatele </w:t>
      </w:r>
      <w:r w:rsidR="00D942D8" w:rsidRPr="001B514D">
        <w:rPr>
          <w:rFonts w:asciiTheme="minorHAnsi" w:hAnsiTheme="minorHAnsi"/>
          <w:snapToGrid w:val="0"/>
        </w:rPr>
        <w:lastRenderedPageBreak/>
        <w:t xml:space="preserve">odpověď na oznámení změny osoby dozoru Zhotovitele do 7 kalendářních dnů, má se za to, že Objednatel s výměnou osoby dozoru Zhotovitele souhlasí. </w:t>
      </w:r>
      <w:r w:rsidRPr="001B514D">
        <w:rPr>
          <w:rFonts w:asciiTheme="minorHAnsi" w:hAnsiTheme="minorHAnsi"/>
          <w:snapToGrid w:val="0"/>
        </w:rPr>
        <w:t>Osoba pověřená dozorem Zhotovitele je:</w:t>
      </w:r>
    </w:p>
    <w:p w14:paraId="15BBEAB0" w14:textId="77777777" w:rsidR="008C4F8E" w:rsidRPr="001B514D" w:rsidRDefault="00D942D8" w:rsidP="00D942D8">
      <w:pPr>
        <w:spacing w:before="60"/>
        <w:ind w:left="1418"/>
        <w:jc w:val="both"/>
        <w:rPr>
          <w:rFonts w:asciiTheme="minorHAnsi" w:hAnsiTheme="minorHAnsi"/>
          <w:b/>
          <w:snapToGrid w:val="0"/>
        </w:rPr>
      </w:pPr>
      <w:r w:rsidRPr="001B514D">
        <w:rPr>
          <w:rFonts w:asciiTheme="minorHAnsi" w:hAnsiTheme="minorHAnsi"/>
          <w:b/>
          <w:snapToGrid w:val="0"/>
        </w:rPr>
        <w:t>pan</w:t>
      </w:r>
      <w:r w:rsidR="008C4F8E" w:rsidRPr="001B514D">
        <w:rPr>
          <w:rFonts w:asciiTheme="minorHAnsi" w:hAnsiTheme="minorHAnsi"/>
          <w:b/>
          <w:snapToGrid w:val="0"/>
        </w:rPr>
        <w:t xml:space="preserve">, paní </w:t>
      </w:r>
      <w:r w:rsidR="008C4F8E" w:rsidRPr="001B514D">
        <w:rPr>
          <w:rFonts w:asciiTheme="minorHAnsi" w:hAnsiTheme="minorHAnsi"/>
          <w:b/>
          <w:snapToGrid w:val="0"/>
          <w:highlight w:val="yellow"/>
        </w:rPr>
        <w:t>……………………………………………………</w:t>
      </w:r>
      <w:r w:rsidR="00E45FE0" w:rsidRPr="001B514D">
        <w:rPr>
          <w:rFonts w:asciiTheme="minorHAnsi" w:hAnsiTheme="minorHAnsi"/>
          <w:b/>
          <w:snapToGrid w:val="0"/>
        </w:rPr>
        <w:t xml:space="preserve"> </w:t>
      </w:r>
      <w:r w:rsidR="008C4F8E" w:rsidRPr="001B514D">
        <w:rPr>
          <w:rFonts w:asciiTheme="minorHAnsi" w:hAnsiTheme="minorHAnsi"/>
          <w:b/>
          <w:snapToGrid w:val="0"/>
        </w:rPr>
        <w:t xml:space="preserve">ve funkci </w:t>
      </w:r>
      <w:r w:rsidRPr="001B514D">
        <w:rPr>
          <w:rFonts w:asciiTheme="minorHAnsi" w:hAnsiTheme="minorHAnsi"/>
          <w:b/>
          <w:snapToGrid w:val="0"/>
        </w:rPr>
        <w:t>stavbyvedoucího</w:t>
      </w:r>
    </w:p>
    <w:p w14:paraId="652719E8" w14:textId="6F50CDFA" w:rsidR="008C4F8E" w:rsidRPr="001B514D" w:rsidRDefault="008C4F8E" w:rsidP="008C4F8E">
      <w:pPr>
        <w:spacing w:before="60"/>
        <w:ind w:left="1418" w:hanging="709"/>
        <w:jc w:val="both"/>
        <w:rPr>
          <w:rFonts w:asciiTheme="minorHAnsi" w:hAnsiTheme="minorHAnsi"/>
          <w:snapToGrid w:val="0"/>
        </w:rPr>
      </w:pPr>
      <w:r w:rsidRPr="001B514D">
        <w:rPr>
          <w:rFonts w:asciiTheme="minorHAnsi" w:hAnsiTheme="minorHAnsi"/>
          <w:b/>
        </w:rPr>
        <w:t>8.9.3.</w:t>
      </w:r>
      <w:r w:rsidRPr="001B514D">
        <w:rPr>
          <w:rFonts w:asciiTheme="minorHAnsi" w:hAnsiTheme="minorHAnsi"/>
        </w:rPr>
        <w:t xml:space="preserve"> </w:t>
      </w:r>
      <w:r w:rsidRPr="001B514D">
        <w:rPr>
          <w:rFonts w:asciiTheme="minorHAnsi" w:hAnsiTheme="minorHAnsi"/>
        </w:rPr>
        <w:tab/>
      </w:r>
      <w:r w:rsidRPr="001B514D">
        <w:rPr>
          <w:rFonts w:asciiTheme="minorHAnsi" w:hAnsiTheme="minorHAnsi"/>
          <w:snapToGrid w:val="0"/>
        </w:rPr>
        <w:t xml:space="preserve">Osoba vykonávající dozor Zhotovitele </w:t>
      </w:r>
      <w:r w:rsidR="00D942D8" w:rsidRPr="001B514D">
        <w:rPr>
          <w:rFonts w:asciiTheme="minorHAnsi" w:hAnsiTheme="minorHAnsi"/>
          <w:snapToGrid w:val="0"/>
        </w:rPr>
        <w:t xml:space="preserve">ve funkci stavbyvedoucí </w:t>
      </w:r>
      <w:r w:rsidRPr="001B514D">
        <w:rPr>
          <w:rFonts w:asciiTheme="minorHAnsi" w:hAnsiTheme="minorHAnsi"/>
          <w:snapToGrid w:val="0"/>
        </w:rPr>
        <w:t xml:space="preserve">bude zastupovat Zhotovitele na místě </w:t>
      </w:r>
      <w:r w:rsidR="00D942D8" w:rsidRPr="001B514D">
        <w:rPr>
          <w:rFonts w:asciiTheme="minorHAnsi" w:hAnsiTheme="minorHAnsi"/>
          <w:snapToGrid w:val="0"/>
        </w:rPr>
        <w:t xml:space="preserve">provádění </w:t>
      </w:r>
      <w:r w:rsidRPr="001B514D">
        <w:rPr>
          <w:rFonts w:asciiTheme="minorHAnsi" w:hAnsiTheme="minorHAnsi"/>
          <w:snapToGrid w:val="0"/>
        </w:rPr>
        <w:t xml:space="preserve">díla a pokyny, které jí budou předány </w:t>
      </w:r>
      <w:r w:rsidR="00DD28CE">
        <w:rPr>
          <w:rFonts w:asciiTheme="minorHAnsi" w:hAnsiTheme="minorHAnsi"/>
          <w:snapToGrid w:val="0"/>
        </w:rPr>
        <w:t>TDS</w:t>
      </w:r>
      <w:r w:rsidRPr="001B514D">
        <w:rPr>
          <w:rFonts w:asciiTheme="minorHAnsi" w:hAnsiTheme="minorHAnsi"/>
          <w:snapToGrid w:val="0"/>
        </w:rPr>
        <w:t xml:space="preserve">, budou platit stejně, jako by byly předány Objednatelem přímo Zhotoviteli. Veškeré pokyny </w:t>
      </w:r>
      <w:r w:rsidR="00DD28CE">
        <w:rPr>
          <w:rFonts w:asciiTheme="minorHAnsi" w:hAnsiTheme="minorHAnsi"/>
          <w:snapToGrid w:val="0"/>
        </w:rPr>
        <w:t>TDS</w:t>
      </w:r>
      <w:r w:rsidRPr="001B514D">
        <w:rPr>
          <w:rFonts w:asciiTheme="minorHAnsi" w:hAnsiTheme="minorHAnsi"/>
          <w:snapToGrid w:val="0"/>
        </w:rPr>
        <w:t xml:space="preserve"> budou Zhotovitel</w:t>
      </w:r>
      <w:r w:rsidR="00256A3B">
        <w:rPr>
          <w:rFonts w:asciiTheme="minorHAnsi" w:hAnsiTheme="minorHAnsi"/>
          <w:snapToGrid w:val="0"/>
        </w:rPr>
        <w:t>em</w:t>
      </w:r>
      <w:r w:rsidRPr="001B514D">
        <w:rPr>
          <w:rFonts w:asciiTheme="minorHAnsi" w:hAnsiTheme="minorHAnsi"/>
          <w:snapToGrid w:val="0"/>
        </w:rPr>
        <w:t xml:space="preserve"> potvrzeny písemně ve stavebním deníku.</w:t>
      </w:r>
    </w:p>
    <w:p w14:paraId="2819CD6C" w14:textId="59D9D799"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8.10.</w:t>
      </w:r>
      <w:r w:rsidRPr="001B514D">
        <w:rPr>
          <w:rFonts w:asciiTheme="minorHAnsi" w:hAnsiTheme="minorHAnsi"/>
          <w:b/>
          <w:szCs w:val="24"/>
        </w:rPr>
        <w:tab/>
      </w:r>
      <w:r w:rsidRPr="001B514D">
        <w:rPr>
          <w:rFonts w:asciiTheme="minorHAnsi" w:hAnsiTheme="minorHAnsi"/>
          <w:szCs w:val="24"/>
        </w:rPr>
        <w:t>Zhotovitel se zavazuje, že odpady, suť a znečištění bude průběžně odstraňovat ze staveniště.</w:t>
      </w:r>
      <w:r w:rsidRPr="001B514D">
        <w:rPr>
          <w:rFonts w:asciiTheme="minorHAnsi" w:hAnsiTheme="minorHAnsi"/>
          <w:b/>
          <w:szCs w:val="24"/>
        </w:rPr>
        <w:t xml:space="preserve"> </w:t>
      </w:r>
    </w:p>
    <w:p w14:paraId="00EA708B" w14:textId="00AD348B" w:rsidR="008C4F8E" w:rsidRDefault="008C4F8E" w:rsidP="008C4F8E">
      <w:pPr>
        <w:pStyle w:val="Import5"/>
        <w:spacing w:before="60" w:line="240" w:lineRule="auto"/>
        <w:ind w:left="709" w:hanging="709"/>
        <w:jc w:val="both"/>
        <w:rPr>
          <w:rFonts w:asciiTheme="minorHAnsi" w:hAnsiTheme="minorHAnsi"/>
          <w:szCs w:val="24"/>
        </w:rPr>
      </w:pPr>
      <w:r w:rsidRPr="001B514D">
        <w:rPr>
          <w:rFonts w:asciiTheme="minorHAnsi" w:hAnsiTheme="minorHAnsi"/>
          <w:b/>
          <w:szCs w:val="24"/>
        </w:rPr>
        <w:t>8.11.</w:t>
      </w:r>
      <w:r w:rsidRPr="001B514D">
        <w:rPr>
          <w:rFonts w:asciiTheme="minorHAnsi" w:hAnsiTheme="minorHAnsi"/>
          <w:b/>
          <w:szCs w:val="24"/>
        </w:rPr>
        <w:tab/>
      </w:r>
      <w:r w:rsidRPr="001B514D">
        <w:rPr>
          <w:rFonts w:asciiTheme="minorHAnsi" w:hAnsiTheme="minorHAnsi"/>
          <w:szCs w:val="24"/>
        </w:rPr>
        <w:t xml:space="preserve">Zhotovitel oznámí </w:t>
      </w:r>
      <w:r w:rsidR="00DD28CE">
        <w:rPr>
          <w:rFonts w:asciiTheme="minorHAnsi" w:hAnsiTheme="minorHAnsi"/>
          <w:szCs w:val="24"/>
        </w:rPr>
        <w:t>TDS</w:t>
      </w:r>
      <w:r w:rsidRPr="001B514D">
        <w:rPr>
          <w:rFonts w:asciiTheme="minorHAnsi" w:hAnsiTheme="minorHAnsi"/>
          <w:szCs w:val="24"/>
        </w:rPr>
        <w:t xml:space="preserve"> a Objednateli 3 pracovní dny předem termín provádění zkoušek a seznámí </w:t>
      </w:r>
      <w:r w:rsidR="00DD28CE">
        <w:rPr>
          <w:rFonts w:asciiTheme="minorHAnsi" w:hAnsiTheme="minorHAnsi"/>
          <w:szCs w:val="24"/>
        </w:rPr>
        <w:t>TDS</w:t>
      </w:r>
      <w:r w:rsidRPr="001B514D">
        <w:rPr>
          <w:rFonts w:asciiTheme="minorHAnsi" w:hAnsiTheme="minorHAnsi"/>
          <w:szCs w:val="24"/>
        </w:rPr>
        <w:t xml:space="preserve"> a Objednatele písemně s jejich výsledky. Provedené zkoušky jsou v ceně díla. Objednatel si vyhrazuje právo se k výsledkům zkoušek vyjádřit a v případě pochybností o jejich průkaznosti nařídit jejich opakování. Náklady na tyto dodatečné zkoušky jdou k tíži Zhotovitele v případě, že jejich výsledky prokáží oprávněnost pochybností Objednatele, v opačném případě hradí náklady na opakované zkoušky Objednatel.</w:t>
      </w:r>
    </w:p>
    <w:p w14:paraId="3CEC42D6" w14:textId="1C943CD0" w:rsidR="00C11C2C" w:rsidRPr="005B2D30" w:rsidRDefault="00C11C2C" w:rsidP="008C4F8E">
      <w:pPr>
        <w:pStyle w:val="Import5"/>
        <w:spacing w:before="60" w:line="240" w:lineRule="auto"/>
        <w:ind w:left="709" w:hanging="709"/>
        <w:jc w:val="both"/>
        <w:rPr>
          <w:rFonts w:asciiTheme="minorHAnsi" w:hAnsiTheme="minorHAnsi"/>
          <w:szCs w:val="24"/>
        </w:rPr>
      </w:pPr>
      <w:r w:rsidRPr="005B2D30">
        <w:rPr>
          <w:rFonts w:asciiTheme="minorHAnsi" w:hAnsiTheme="minorHAnsi"/>
          <w:b/>
          <w:szCs w:val="24"/>
        </w:rPr>
        <w:t>8.</w:t>
      </w:r>
      <w:r w:rsidR="005B2D30" w:rsidRPr="005B2D30">
        <w:rPr>
          <w:rFonts w:asciiTheme="minorHAnsi" w:hAnsiTheme="minorHAnsi"/>
          <w:b/>
          <w:szCs w:val="24"/>
        </w:rPr>
        <w:t>12</w:t>
      </w:r>
      <w:r w:rsidRPr="005B2D30">
        <w:rPr>
          <w:rFonts w:asciiTheme="minorHAnsi" w:hAnsiTheme="minorHAnsi"/>
          <w:b/>
          <w:szCs w:val="24"/>
        </w:rPr>
        <w:t>.</w:t>
      </w:r>
      <w:r w:rsidRPr="005B2D30">
        <w:rPr>
          <w:rFonts w:asciiTheme="minorHAnsi" w:hAnsiTheme="minorHAnsi"/>
          <w:b/>
          <w:szCs w:val="24"/>
        </w:rPr>
        <w:tab/>
      </w:r>
      <w:r w:rsidRPr="005B2D30">
        <w:rPr>
          <w:rFonts w:asciiTheme="minorHAnsi" w:hAnsiTheme="minorHAnsi"/>
          <w:szCs w:val="24"/>
        </w:rPr>
        <w:t xml:space="preserve">Zhotovitel je povinen při provádění díla vyzvat </w:t>
      </w:r>
      <w:r w:rsidR="00DD28CE">
        <w:rPr>
          <w:rFonts w:asciiTheme="minorHAnsi" w:hAnsiTheme="minorHAnsi"/>
          <w:szCs w:val="24"/>
        </w:rPr>
        <w:t>TDS</w:t>
      </w:r>
      <w:r w:rsidRPr="005B2D30">
        <w:rPr>
          <w:rFonts w:asciiTheme="minorHAnsi" w:hAnsiTheme="minorHAnsi"/>
          <w:szCs w:val="24"/>
        </w:rPr>
        <w:t xml:space="preserve"> ke kontrole jednotlivých dílčích technologických částí plnění předmětu díla, které budou následným postupem zakryty, a teprve po jejich odsouhlasení </w:t>
      </w:r>
      <w:r w:rsidR="00DD28CE">
        <w:rPr>
          <w:rFonts w:asciiTheme="minorHAnsi" w:hAnsiTheme="minorHAnsi"/>
          <w:szCs w:val="24"/>
        </w:rPr>
        <w:t>TDS</w:t>
      </w:r>
      <w:r w:rsidRPr="005B2D30">
        <w:rPr>
          <w:rFonts w:asciiTheme="minorHAnsi" w:hAnsiTheme="minorHAnsi"/>
          <w:szCs w:val="24"/>
        </w:rPr>
        <w:t xml:space="preserve"> může zhotovitel pokračovat další operací v technologickém postupu.</w:t>
      </w:r>
    </w:p>
    <w:p w14:paraId="4ECCEA61" w14:textId="23C1598C" w:rsidR="008C4F8E" w:rsidRPr="001B514D" w:rsidRDefault="008C4F8E" w:rsidP="008C4F8E">
      <w:pPr>
        <w:pStyle w:val="Import5"/>
        <w:spacing w:before="60" w:line="240" w:lineRule="auto"/>
        <w:ind w:left="709" w:hanging="709"/>
        <w:jc w:val="both"/>
        <w:rPr>
          <w:rFonts w:asciiTheme="minorHAnsi" w:hAnsiTheme="minorHAnsi"/>
          <w:b/>
          <w:szCs w:val="24"/>
        </w:rPr>
      </w:pPr>
      <w:r w:rsidRPr="005B2D30">
        <w:rPr>
          <w:rFonts w:asciiTheme="minorHAnsi" w:hAnsiTheme="minorHAnsi"/>
          <w:b/>
          <w:szCs w:val="24"/>
        </w:rPr>
        <w:t>8.</w:t>
      </w:r>
      <w:r w:rsidR="005B2D30" w:rsidRPr="005B2D30">
        <w:rPr>
          <w:rFonts w:asciiTheme="minorHAnsi" w:hAnsiTheme="minorHAnsi"/>
          <w:b/>
          <w:szCs w:val="24"/>
        </w:rPr>
        <w:t>13</w:t>
      </w:r>
      <w:r w:rsidRPr="005B2D30">
        <w:rPr>
          <w:rFonts w:asciiTheme="minorHAnsi" w:hAnsiTheme="minorHAnsi"/>
          <w:b/>
          <w:szCs w:val="24"/>
        </w:rPr>
        <w:t>.</w:t>
      </w:r>
      <w:r w:rsidRPr="005B2D30">
        <w:rPr>
          <w:rFonts w:asciiTheme="minorHAnsi" w:hAnsiTheme="minorHAnsi"/>
          <w:b/>
          <w:szCs w:val="24"/>
        </w:rPr>
        <w:tab/>
      </w:r>
      <w:r w:rsidRPr="005B2D30">
        <w:rPr>
          <w:rFonts w:asciiTheme="minorHAnsi" w:hAnsiTheme="minorHAnsi"/>
          <w:szCs w:val="24"/>
        </w:rPr>
        <w:t xml:space="preserve">Zhotovitel je povinen v průběhu </w:t>
      </w:r>
      <w:r w:rsidR="00B41092" w:rsidRPr="005B2D30">
        <w:rPr>
          <w:rFonts w:asciiTheme="minorHAnsi" w:hAnsiTheme="minorHAnsi"/>
          <w:szCs w:val="24"/>
        </w:rPr>
        <w:t>díla</w:t>
      </w:r>
      <w:r w:rsidRPr="005B2D30">
        <w:rPr>
          <w:rFonts w:asciiTheme="minorHAnsi" w:hAnsiTheme="minorHAnsi"/>
          <w:szCs w:val="24"/>
        </w:rPr>
        <w:t xml:space="preserve"> zaznamenávat do jednoho vyhotovení projektové dokumentace postup provádění díla. Tato dokumentace, která slouží jako závazný podklad pro zpracování dokumentace skutečného provedení díla, bude trvale uložena na stavbě a bude v průběhu</w:t>
      </w:r>
      <w:r w:rsidRPr="001B514D">
        <w:rPr>
          <w:rFonts w:asciiTheme="minorHAnsi" w:hAnsiTheme="minorHAnsi"/>
          <w:szCs w:val="24"/>
        </w:rPr>
        <w:t xml:space="preserve"> realizace díla na vyžádání předložena ke kontrole </w:t>
      </w:r>
      <w:r w:rsidR="00DD28CE">
        <w:rPr>
          <w:rFonts w:asciiTheme="minorHAnsi" w:hAnsiTheme="minorHAnsi"/>
          <w:szCs w:val="24"/>
        </w:rPr>
        <w:t>TDS</w:t>
      </w:r>
      <w:r w:rsidRPr="001B514D">
        <w:rPr>
          <w:rFonts w:asciiTheme="minorHAnsi" w:hAnsiTheme="minorHAnsi"/>
          <w:szCs w:val="24"/>
        </w:rPr>
        <w:t>.</w:t>
      </w:r>
    </w:p>
    <w:p w14:paraId="40B11514" w14:textId="2658A5FA" w:rsidR="00927A2E" w:rsidRDefault="008C4F8E" w:rsidP="00927A2E">
      <w:pPr>
        <w:pStyle w:val="Import5"/>
        <w:spacing w:before="60" w:line="240" w:lineRule="auto"/>
        <w:ind w:left="709" w:hanging="709"/>
        <w:jc w:val="both"/>
        <w:rPr>
          <w:rFonts w:asciiTheme="minorHAnsi" w:hAnsiTheme="minorHAnsi"/>
          <w:szCs w:val="24"/>
        </w:rPr>
      </w:pPr>
      <w:r w:rsidRPr="001B514D">
        <w:rPr>
          <w:rFonts w:asciiTheme="minorHAnsi" w:hAnsiTheme="minorHAnsi"/>
          <w:b/>
          <w:szCs w:val="24"/>
        </w:rPr>
        <w:t>8.</w:t>
      </w:r>
      <w:r w:rsidR="005B2D30">
        <w:rPr>
          <w:rFonts w:asciiTheme="minorHAnsi" w:hAnsiTheme="minorHAnsi"/>
          <w:b/>
          <w:szCs w:val="24"/>
        </w:rPr>
        <w:t>14</w:t>
      </w:r>
      <w:r w:rsidRPr="001B514D">
        <w:rPr>
          <w:rFonts w:asciiTheme="minorHAnsi" w:hAnsiTheme="minorHAnsi"/>
          <w:b/>
          <w:szCs w:val="24"/>
        </w:rPr>
        <w:t>.</w:t>
      </w:r>
      <w:r w:rsidRPr="001B514D">
        <w:rPr>
          <w:rFonts w:asciiTheme="minorHAnsi" w:hAnsiTheme="minorHAnsi"/>
          <w:b/>
          <w:szCs w:val="24"/>
        </w:rPr>
        <w:tab/>
      </w:r>
      <w:r w:rsidRPr="001B514D">
        <w:rPr>
          <w:rFonts w:asciiTheme="minorHAnsi" w:hAnsiTheme="minorHAnsi"/>
          <w:szCs w:val="24"/>
        </w:rPr>
        <w:t xml:space="preserve">Zhotovitel se zavazuje k tomu, že po celou dobu realizace předmětu díla bude mít k dispozici potřebný počet dostatečně odborně kvalifikovaných pracovníků jak vlastních tak i u </w:t>
      </w:r>
      <w:r w:rsidR="00F25FBA" w:rsidRPr="001B514D">
        <w:rPr>
          <w:rFonts w:asciiTheme="minorHAnsi" w:hAnsiTheme="minorHAnsi"/>
          <w:szCs w:val="24"/>
        </w:rPr>
        <w:t>podzhotovitelů</w:t>
      </w:r>
      <w:r w:rsidRPr="001B514D">
        <w:rPr>
          <w:rFonts w:asciiTheme="minorHAnsi" w:hAnsiTheme="minorHAnsi"/>
          <w:szCs w:val="24"/>
        </w:rPr>
        <w:t xml:space="preserve">. U pracovních postupů a technologií, kde budou používány speciální materiály, nebo kde jsou vyžadovány speciální odborné znalosti či dovednosti pro jejich aplikaci, bude Zhotovitel na žádost Objednatele předkládat před započetím takovýchto </w:t>
      </w:r>
      <w:r w:rsidRPr="003E57F8">
        <w:rPr>
          <w:rFonts w:asciiTheme="minorHAnsi" w:hAnsiTheme="minorHAnsi"/>
          <w:szCs w:val="24"/>
        </w:rPr>
        <w:t xml:space="preserve">prací doklad o odborné způsobilosti pracovníků (kopii o zaškolení pracovníků u autorizované organizace). </w:t>
      </w:r>
    </w:p>
    <w:p w14:paraId="648275C2" w14:textId="77777777" w:rsidR="008C4F8E" w:rsidRPr="001B514D" w:rsidRDefault="008C4F8E" w:rsidP="008C4F8E">
      <w:pPr>
        <w:pStyle w:val="Import8"/>
        <w:spacing w:before="360" w:line="240" w:lineRule="auto"/>
        <w:ind w:left="3890" w:hanging="3890"/>
        <w:jc w:val="center"/>
        <w:rPr>
          <w:rFonts w:asciiTheme="minorHAnsi" w:hAnsiTheme="minorHAnsi"/>
          <w:b/>
          <w:szCs w:val="24"/>
        </w:rPr>
      </w:pPr>
      <w:r w:rsidRPr="001B514D">
        <w:rPr>
          <w:rFonts w:asciiTheme="minorHAnsi" w:hAnsiTheme="minorHAnsi"/>
          <w:b/>
          <w:szCs w:val="24"/>
        </w:rPr>
        <w:t>Článek IX. Práva a povinnosti Objednatele</w:t>
      </w:r>
    </w:p>
    <w:p w14:paraId="7BEC76FA" w14:textId="77777777" w:rsidR="008C4F8E" w:rsidRPr="001B514D" w:rsidRDefault="008C4F8E" w:rsidP="008C4F8E">
      <w:pPr>
        <w:pStyle w:val="Import5"/>
        <w:tabs>
          <w:tab w:val="clear" w:pos="720"/>
        </w:tabs>
        <w:spacing w:before="60" w:line="240" w:lineRule="auto"/>
        <w:ind w:left="709" w:hanging="709"/>
        <w:jc w:val="both"/>
        <w:rPr>
          <w:rFonts w:asciiTheme="minorHAnsi" w:hAnsiTheme="minorHAnsi"/>
          <w:strike/>
          <w:szCs w:val="24"/>
        </w:rPr>
      </w:pPr>
      <w:r w:rsidRPr="001B514D">
        <w:rPr>
          <w:rFonts w:asciiTheme="minorHAnsi" w:hAnsiTheme="minorHAnsi"/>
          <w:b/>
          <w:szCs w:val="24"/>
        </w:rPr>
        <w:t>9.1.</w:t>
      </w:r>
      <w:r w:rsidRPr="001B514D">
        <w:rPr>
          <w:rFonts w:asciiTheme="minorHAnsi" w:hAnsiTheme="minorHAnsi"/>
          <w:b/>
          <w:szCs w:val="24"/>
        </w:rPr>
        <w:tab/>
      </w:r>
      <w:r w:rsidRPr="001B514D">
        <w:rPr>
          <w:rFonts w:asciiTheme="minorHAnsi" w:hAnsiTheme="minorHAnsi"/>
          <w:szCs w:val="24"/>
        </w:rPr>
        <w:t>Objednatel je povinen zajistit při předání staveniště :</w:t>
      </w:r>
    </w:p>
    <w:p w14:paraId="399D5D6A" w14:textId="770A4AEC" w:rsidR="008C4F8E" w:rsidRPr="001B514D" w:rsidRDefault="008C4F8E" w:rsidP="008C4F8E">
      <w:pPr>
        <w:pStyle w:val="Import7"/>
        <w:tabs>
          <w:tab w:val="clear" w:pos="720"/>
        </w:tabs>
        <w:spacing w:before="60" w:line="240" w:lineRule="auto"/>
        <w:ind w:left="851" w:hanging="142"/>
        <w:jc w:val="both"/>
        <w:rPr>
          <w:rFonts w:asciiTheme="minorHAnsi" w:hAnsiTheme="minorHAnsi"/>
          <w:szCs w:val="24"/>
        </w:rPr>
      </w:pPr>
      <w:r w:rsidRPr="001B514D">
        <w:rPr>
          <w:rFonts w:asciiTheme="minorHAnsi" w:hAnsiTheme="minorHAnsi"/>
          <w:szCs w:val="24"/>
        </w:rPr>
        <w:t>- jedno odběrné místo elektrické energie 230/450 V 50 Hz, vody z přístupných míst, ze kterého si Zhotovitel sjedná podmínky odběru a způsob úhrady s příslušným správcem sítě.</w:t>
      </w:r>
    </w:p>
    <w:p w14:paraId="066CF037" w14:textId="221CD9E9" w:rsidR="008C4F8E" w:rsidRPr="001B514D" w:rsidRDefault="008C4F8E" w:rsidP="00BC0D28">
      <w:pPr>
        <w:pStyle w:val="Zhlav"/>
        <w:spacing w:before="60"/>
        <w:ind w:left="709" w:hanging="709"/>
        <w:jc w:val="both"/>
        <w:rPr>
          <w:rFonts w:asciiTheme="minorHAnsi" w:hAnsiTheme="minorHAnsi"/>
          <w:b/>
          <w:i/>
          <w:bdr w:val="single" w:sz="4" w:space="0" w:color="auto"/>
        </w:rPr>
      </w:pPr>
      <w:r w:rsidRPr="001B514D">
        <w:rPr>
          <w:rFonts w:asciiTheme="minorHAnsi" w:hAnsiTheme="minorHAnsi"/>
          <w:b/>
        </w:rPr>
        <w:t>9.2.</w:t>
      </w:r>
      <w:r w:rsidRPr="001B514D">
        <w:rPr>
          <w:rFonts w:asciiTheme="minorHAnsi" w:hAnsiTheme="minorHAnsi"/>
          <w:b/>
        </w:rPr>
        <w:tab/>
      </w:r>
      <w:r w:rsidRPr="001B514D">
        <w:rPr>
          <w:rFonts w:asciiTheme="minorHAnsi" w:hAnsiTheme="minorHAnsi"/>
        </w:rPr>
        <w:t>Oprávněná osoba Objednatele uvedená v záhlaví této smlouvy pověř</w:t>
      </w:r>
      <w:r w:rsidR="00BC0D28">
        <w:rPr>
          <w:rFonts w:asciiTheme="minorHAnsi" w:hAnsiTheme="minorHAnsi"/>
        </w:rPr>
        <w:t>ila</w:t>
      </w:r>
      <w:r w:rsidRPr="001B514D">
        <w:rPr>
          <w:rFonts w:asciiTheme="minorHAnsi" w:hAnsiTheme="minorHAnsi"/>
          <w:b/>
        </w:rPr>
        <w:t xml:space="preserve"> </w:t>
      </w:r>
      <w:r w:rsidRPr="001B514D">
        <w:rPr>
          <w:rFonts w:asciiTheme="minorHAnsi" w:hAnsiTheme="minorHAnsi"/>
        </w:rPr>
        <w:t>výkony funkce technického dozoru</w:t>
      </w:r>
      <w:r w:rsidR="00BC0D28">
        <w:rPr>
          <w:rFonts w:asciiTheme="minorHAnsi" w:hAnsiTheme="minorHAnsi"/>
        </w:rPr>
        <w:t xml:space="preserve"> stavebníka osobu uvedenou v záhlaví této smlouvy</w:t>
      </w:r>
      <w:r w:rsidRPr="001B514D">
        <w:rPr>
          <w:rFonts w:asciiTheme="minorHAnsi" w:hAnsiTheme="minorHAnsi"/>
        </w:rPr>
        <w:t xml:space="preserve"> (v textu této smlouvy označen jako </w:t>
      </w:r>
      <w:r w:rsidR="00DD28CE">
        <w:rPr>
          <w:rFonts w:asciiTheme="minorHAnsi" w:hAnsiTheme="minorHAnsi"/>
        </w:rPr>
        <w:t>TDS</w:t>
      </w:r>
      <w:r w:rsidRPr="001B514D">
        <w:rPr>
          <w:rFonts w:asciiTheme="minorHAnsi" w:hAnsiTheme="minorHAnsi"/>
        </w:rPr>
        <w:t xml:space="preserve">) </w:t>
      </w:r>
      <w:r w:rsidR="00BC0D28">
        <w:rPr>
          <w:rFonts w:asciiTheme="minorHAnsi" w:hAnsiTheme="minorHAnsi"/>
        </w:rPr>
        <w:t>.</w:t>
      </w:r>
    </w:p>
    <w:p w14:paraId="1C481552" w14:textId="3FFE2DB1" w:rsidR="008C4F8E" w:rsidRPr="001B514D" w:rsidRDefault="008C4F8E" w:rsidP="008C4F8E">
      <w:pPr>
        <w:spacing w:before="60"/>
        <w:ind w:left="709" w:hanging="709"/>
        <w:jc w:val="both"/>
        <w:rPr>
          <w:rFonts w:asciiTheme="minorHAnsi" w:hAnsiTheme="minorHAnsi"/>
          <w:snapToGrid w:val="0"/>
        </w:rPr>
      </w:pPr>
      <w:r w:rsidRPr="001B514D">
        <w:rPr>
          <w:rFonts w:asciiTheme="minorHAnsi" w:hAnsiTheme="minorHAnsi"/>
          <w:b/>
          <w:snapToGrid w:val="0"/>
        </w:rPr>
        <w:t>9.3.</w:t>
      </w:r>
      <w:r w:rsidRPr="001B514D">
        <w:rPr>
          <w:rFonts w:asciiTheme="minorHAnsi" w:hAnsiTheme="minorHAnsi"/>
          <w:b/>
          <w:snapToGrid w:val="0"/>
        </w:rPr>
        <w:tab/>
      </w:r>
      <w:r w:rsidRPr="001B514D">
        <w:rPr>
          <w:rFonts w:asciiTheme="minorHAnsi" w:hAnsiTheme="minorHAnsi"/>
          <w:snapToGrid w:val="0"/>
        </w:rPr>
        <w:t xml:space="preserve">Objednatel a </w:t>
      </w:r>
      <w:r w:rsidR="00DD28CE">
        <w:rPr>
          <w:rFonts w:asciiTheme="minorHAnsi" w:hAnsiTheme="minorHAnsi"/>
          <w:snapToGrid w:val="0"/>
        </w:rPr>
        <w:t>TDS</w:t>
      </w:r>
      <w:r w:rsidRPr="001B514D">
        <w:rPr>
          <w:rFonts w:asciiTheme="minorHAnsi" w:hAnsiTheme="minorHAnsi"/>
          <w:snapToGrid w:val="0"/>
        </w:rPr>
        <w:t xml:space="preserve"> nebo jimi řádně zmocněné osoby budou mít kdykoli právo kontrolovat dílo. Budou-li části díla připravovány na místě jiném, než je místo díla, budou mít Objednatel a </w:t>
      </w:r>
      <w:r w:rsidR="00DD28CE">
        <w:rPr>
          <w:rFonts w:asciiTheme="minorHAnsi" w:hAnsiTheme="minorHAnsi"/>
          <w:snapToGrid w:val="0"/>
        </w:rPr>
        <w:t>TDS</w:t>
      </w:r>
      <w:r w:rsidRPr="001B514D">
        <w:rPr>
          <w:rFonts w:asciiTheme="minorHAnsi" w:hAnsiTheme="minorHAnsi"/>
          <w:snapToGrid w:val="0"/>
        </w:rPr>
        <w:t xml:space="preserve"> nebo jimi řádně zmocněné osoby kdykoliv přístup k těmto částem díla v kterékoliv fázi jejich výroby.</w:t>
      </w:r>
    </w:p>
    <w:p w14:paraId="1466AC21" w14:textId="1A018835" w:rsidR="008C4F8E" w:rsidRPr="001B514D" w:rsidRDefault="008C4F8E" w:rsidP="008C4F8E">
      <w:pPr>
        <w:spacing w:before="60"/>
        <w:ind w:left="709" w:hanging="709"/>
        <w:jc w:val="both"/>
        <w:rPr>
          <w:rFonts w:asciiTheme="minorHAnsi" w:hAnsiTheme="minorHAnsi"/>
          <w:snapToGrid w:val="0"/>
        </w:rPr>
      </w:pPr>
      <w:r w:rsidRPr="001B514D">
        <w:rPr>
          <w:rFonts w:asciiTheme="minorHAnsi" w:hAnsiTheme="minorHAnsi"/>
          <w:b/>
          <w:snapToGrid w:val="0"/>
        </w:rPr>
        <w:lastRenderedPageBreak/>
        <w:t>9.4.</w:t>
      </w:r>
      <w:r w:rsidRPr="001B514D">
        <w:rPr>
          <w:rFonts w:asciiTheme="minorHAnsi" w:hAnsiTheme="minorHAnsi"/>
          <w:b/>
          <w:snapToGrid w:val="0"/>
        </w:rPr>
        <w:tab/>
      </w:r>
      <w:r w:rsidRPr="001B514D">
        <w:rPr>
          <w:rFonts w:asciiTheme="minorHAnsi" w:hAnsiTheme="minorHAnsi"/>
          <w:snapToGrid w:val="0"/>
        </w:rPr>
        <w:t xml:space="preserve">Bude-li muset dílo projít podle projektové dokumentace nebo této smlouvy zvláštními zkouškami, kontrolami nebo schvalováním, bude-li to požadovat </w:t>
      </w:r>
      <w:r w:rsidR="00DD28CE">
        <w:rPr>
          <w:rFonts w:asciiTheme="minorHAnsi" w:hAnsiTheme="minorHAnsi"/>
          <w:snapToGrid w:val="0"/>
        </w:rPr>
        <w:t>TDS</w:t>
      </w:r>
      <w:r w:rsidRPr="001B514D">
        <w:rPr>
          <w:rFonts w:asciiTheme="minorHAnsi" w:hAnsiTheme="minorHAnsi"/>
          <w:snapToGrid w:val="0"/>
        </w:rPr>
        <w:t xml:space="preserve"> nebo vyplývá-li takový požadavek ze zákonů, vyhlášek či nařízení platných v místě provádění díla, předá Zhotovitel </w:t>
      </w:r>
      <w:r w:rsidR="00DD28CE">
        <w:rPr>
          <w:rFonts w:asciiTheme="minorHAnsi" w:hAnsiTheme="minorHAnsi"/>
          <w:snapToGrid w:val="0"/>
        </w:rPr>
        <w:t>TDS</w:t>
      </w:r>
      <w:r w:rsidRPr="001B514D">
        <w:rPr>
          <w:rFonts w:asciiTheme="minorHAnsi" w:hAnsiTheme="minorHAnsi"/>
          <w:snapToGrid w:val="0"/>
        </w:rPr>
        <w:t xml:space="preserve"> včas informaci o jejich vykonání. Zhotovitel je povinen zajistit zkoušky, kontrolu nebo schválení příslušnými orgány či úřady a včas písemně </w:t>
      </w:r>
      <w:r w:rsidR="00DD28CE">
        <w:rPr>
          <w:rFonts w:asciiTheme="minorHAnsi" w:hAnsiTheme="minorHAnsi"/>
          <w:snapToGrid w:val="0"/>
        </w:rPr>
        <w:t>TDS</w:t>
      </w:r>
      <w:r w:rsidRPr="001B514D">
        <w:rPr>
          <w:rFonts w:asciiTheme="minorHAnsi" w:hAnsiTheme="minorHAnsi"/>
          <w:snapToGrid w:val="0"/>
        </w:rPr>
        <w:t xml:space="preserve"> vyrozumět o místě a čase jejich konání. </w:t>
      </w:r>
      <w:r w:rsidR="00DD28CE">
        <w:rPr>
          <w:rFonts w:asciiTheme="minorHAnsi" w:hAnsiTheme="minorHAnsi"/>
          <w:snapToGrid w:val="0"/>
        </w:rPr>
        <w:t>TDS</w:t>
      </w:r>
      <w:r w:rsidRPr="001B514D">
        <w:rPr>
          <w:rFonts w:asciiTheme="minorHAnsi" w:hAnsiTheme="minorHAnsi"/>
          <w:snapToGrid w:val="0"/>
        </w:rPr>
        <w:t xml:space="preserve"> průběžně kontroluje provádění prací a uplatňování postupů, stanovených plánem </w:t>
      </w:r>
      <w:r w:rsidR="00A909F8">
        <w:rPr>
          <w:rFonts w:asciiTheme="minorHAnsi" w:hAnsiTheme="minorHAnsi"/>
          <w:snapToGrid w:val="0"/>
        </w:rPr>
        <w:t>systému řízení</w:t>
      </w:r>
      <w:r w:rsidRPr="001B514D">
        <w:rPr>
          <w:rFonts w:asciiTheme="minorHAnsi" w:hAnsiTheme="minorHAnsi"/>
          <w:snapToGrid w:val="0"/>
        </w:rPr>
        <w:t xml:space="preserve"> Zhotovitele a to včetně záznamů o nich - zejména záznamy Zhotovitele o provádění vstupních, mezioperačních a výstupních kontrol, aniž by byl zodpovědný za plnění jakýchkoli povinností Zhotovitele.</w:t>
      </w:r>
    </w:p>
    <w:p w14:paraId="41E63073" w14:textId="0B3F5E33" w:rsidR="008C4F8E" w:rsidRPr="001B514D" w:rsidRDefault="008C4F8E" w:rsidP="008C4F8E">
      <w:pPr>
        <w:spacing w:before="60"/>
        <w:ind w:left="709" w:hanging="709"/>
        <w:jc w:val="both"/>
        <w:rPr>
          <w:rFonts w:asciiTheme="minorHAnsi" w:hAnsiTheme="minorHAnsi"/>
          <w:snapToGrid w:val="0"/>
        </w:rPr>
      </w:pPr>
      <w:r w:rsidRPr="001B514D">
        <w:rPr>
          <w:rFonts w:asciiTheme="minorHAnsi" w:hAnsiTheme="minorHAnsi"/>
          <w:b/>
          <w:snapToGrid w:val="0"/>
        </w:rPr>
        <w:t>9.5.</w:t>
      </w:r>
      <w:r w:rsidRPr="001B514D">
        <w:rPr>
          <w:rFonts w:asciiTheme="minorHAnsi" w:hAnsiTheme="minorHAnsi"/>
          <w:b/>
          <w:snapToGrid w:val="0"/>
        </w:rPr>
        <w:tab/>
      </w:r>
      <w:r w:rsidRPr="001B514D">
        <w:rPr>
          <w:rFonts w:asciiTheme="minorHAnsi" w:hAnsiTheme="minorHAnsi"/>
          <w:snapToGrid w:val="0"/>
        </w:rPr>
        <w:t xml:space="preserve">Skryje-li nebo zatají-li Zhotovitel sám nebo prostřednictvím někoho část díla, která byla určena ke zvláštním zkouškám, kontrolám nebo schválení, před jejich provedením, zadáním nebo dokončením, je Zhotovitel na pokyn </w:t>
      </w:r>
      <w:r w:rsidR="00DD28CE">
        <w:rPr>
          <w:rFonts w:asciiTheme="minorHAnsi" w:hAnsiTheme="minorHAnsi"/>
          <w:snapToGrid w:val="0"/>
        </w:rPr>
        <w:t>TDS</w:t>
      </w:r>
      <w:r w:rsidRPr="001B514D">
        <w:rPr>
          <w:rFonts w:asciiTheme="minorHAnsi" w:hAnsiTheme="minorHAnsi"/>
          <w:snapToGrid w:val="0"/>
        </w:rPr>
        <w:t xml:space="preserve"> povinen tuto část díla odkrýt nebo jinak zpřístupnit a umožnit ji podrobit určeným zkouškám, kontrolám nebo schvalovacím procedurám, nechat je uspokojivě provést a ukončit a na vlastní náklady navrátit a uvést část díla do řádného stavu.</w:t>
      </w:r>
    </w:p>
    <w:p w14:paraId="36DD8A0A" w14:textId="77777777" w:rsidR="008C4F8E" w:rsidRPr="001B514D" w:rsidRDefault="008C4F8E" w:rsidP="008C4F8E">
      <w:pPr>
        <w:spacing w:before="60"/>
        <w:ind w:left="709" w:hanging="709"/>
        <w:jc w:val="both"/>
        <w:rPr>
          <w:rFonts w:asciiTheme="minorHAnsi" w:hAnsiTheme="minorHAnsi"/>
          <w:snapToGrid w:val="0"/>
        </w:rPr>
      </w:pPr>
      <w:r w:rsidRPr="001B514D">
        <w:rPr>
          <w:rFonts w:asciiTheme="minorHAnsi" w:hAnsiTheme="minorHAnsi"/>
          <w:b/>
          <w:snapToGrid w:val="0"/>
        </w:rPr>
        <w:t>9.6.</w:t>
      </w:r>
      <w:r w:rsidRPr="001B514D">
        <w:rPr>
          <w:rFonts w:asciiTheme="minorHAnsi" w:hAnsiTheme="minorHAnsi"/>
          <w:b/>
          <w:snapToGrid w:val="0"/>
        </w:rPr>
        <w:tab/>
      </w:r>
      <w:r w:rsidRPr="001B514D">
        <w:rPr>
          <w:rFonts w:asciiTheme="minorHAnsi" w:hAnsiTheme="minorHAnsi"/>
          <w:snapToGrid w:val="0"/>
        </w:rPr>
        <w:t xml:space="preserve">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s vykonáním zkoušky. V opačném případě uhradí náklady spojené s vykonáním takovéto zkoušky Objednatel. </w:t>
      </w:r>
    </w:p>
    <w:p w14:paraId="6C056870" w14:textId="337CF6FF" w:rsidR="008C4F8E" w:rsidRPr="001B514D" w:rsidRDefault="008C4F8E" w:rsidP="008C4F8E">
      <w:pPr>
        <w:spacing w:before="60"/>
        <w:ind w:left="709" w:hanging="709"/>
        <w:jc w:val="both"/>
        <w:rPr>
          <w:rFonts w:asciiTheme="minorHAnsi" w:hAnsiTheme="minorHAnsi"/>
          <w:b/>
        </w:rPr>
      </w:pPr>
      <w:r w:rsidRPr="001B514D">
        <w:rPr>
          <w:rFonts w:asciiTheme="minorHAnsi" w:hAnsiTheme="minorHAnsi"/>
          <w:b/>
          <w:caps/>
        </w:rPr>
        <w:t xml:space="preserve">9.7.  </w:t>
      </w:r>
      <w:r w:rsidRPr="001B514D">
        <w:rPr>
          <w:rFonts w:asciiTheme="minorHAnsi" w:hAnsiTheme="minorHAnsi"/>
          <w:b/>
        </w:rPr>
        <w:t xml:space="preserve">PRÁVA A POVINNOSTI </w:t>
      </w:r>
      <w:r w:rsidR="00DD28CE">
        <w:rPr>
          <w:rFonts w:asciiTheme="minorHAnsi" w:hAnsiTheme="minorHAnsi"/>
          <w:b/>
        </w:rPr>
        <w:t>TDS</w:t>
      </w:r>
      <w:r w:rsidRPr="001B514D">
        <w:rPr>
          <w:rFonts w:asciiTheme="minorHAnsi" w:hAnsiTheme="minorHAnsi"/>
          <w:b/>
        </w:rPr>
        <w:t xml:space="preserve"> </w:t>
      </w:r>
    </w:p>
    <w:p w14:paraId="2684837B" w14:textId="47F7E6FD" w:rsidR="008C4F8E" w:rsidRPr="001B514D" w:rsidRDefault="008C4F8E" w:rsidP="008C4F8E">
      <w:pPr>
        <w:spacing w:before="60"/>
        <w:ind w:left="1418" w:hanging="709"/>
        <w:jc w:val="both"/>
        <w:rPr>
          <w:rFonts w:asciiTheme="minorHAnsi" w:hAnsiTheme="minorHAnsi"/>
          <w:snapToGrid w:val="0"/>
        </w:rPr>
      </w:pPr>
      <w:r w:rsidRPr="001B514D">
        <w:rPr>
          <w:rFonts w:asciiTheme="minorHAnsi" w:hAnsiTheme="minorHAnsi"/>
          <w:b/>
        </w:rPr>
        <w:t>9.7.1.</w:t>
      </w:r>
      <w:r w:rsidRPr="001B514D">
        <w:rPr>
          <w:rFonts w:asciiTheme="minorHAnsi" w:hAnsiTheme="minorHAnsi"/>
          <w:snapToGrid w:val="0"/>
        </w:rPr>
        <w:tab/>
      </w:r>
      <w:r w:rsidR="00DD28CE">
        <w:rPr>
          <w:rFonts w:asciiTheme="minorHAnsi" w:hAnsiTheme="minorHAnsi"/>
          <w:snapToGrid w:val="0"/>
        </w:rPr>
        <w:t>TDS</w:t>
      </w:r>
      <w:r w:rsidRPr="001B514D">
        <w:rPr>
          <w:rFonts w:asciiTheme="minorHAnsi" w:hAnsiTheme="minorHAnsi"/>
          <w:snapToGrid w:val="0"/>
        </w:rPr>
        <w:t xml:space="preserve"> jménem Objednatele provádí veškeré administrativní úkony spojené s přípravou a vyhotovením zakázky a s uskutečněním díla v rozsahu stanoveném PROJEKTEM a touto smlouvou. Za tím účelem bude vydávat v souladu s ustanoveními této smlouvy písemné pokyny a příkazy</w:t>
      </w:r>
      <w:r w:rsidR="00656818" w:rsidRPr="001B514D">
        <w:rPr>
          <w:rFonts w:asciiTheme="minorHAnsi" w:hAnsiTheme="minorHAnsi"/>
          <w:snapToGrid w:val="0"/>
        </w:rPr>
        <w:t xml:space="preserve">, za písemný pokyn je považován i zápis </w:t>
      </w:r>
      <w:r w:rsidR="00DD28CE">
        <w:rPr>
          <w:rFonts w:asciiTheme="minorHAnsi" w:hAnsiTheme="minorHAnsi"/>
          <w:snapToGrid w:val="0"/>
        </w:rPr>
        <w:t>TDS</w:t>
      </w:r>
      <w:r w:rsidR="00656818" w:rsidRPr="001B514D">
        <w:rPr>
          <w:rFonts w:asciiTheme="minorHAnsi" w:hAnsiTheme="minorHAnsi"/>
          <w:snapToGrid w:val="0"/>
        </w:rPr>
        <w:t xml:space="preserve"> do stavebního deníku</w:t>
      </w:r>
      <w:r w:rsidRPr="001B514D">
        <w:rPr>
          <w:rFonts w:asciiTheme="minorHAnsi" w:hAnsiTheme="minorHAnsi"/>
          <w:snapToGrid w:val="0"/>
        </w:rPr>
        <w:t xml:space="preserve">. Zhotovitel je povinen tyto pokyny a příkazy akceptovat. </w:t>
      </w:r>
      <w:r w:rsidR="001B4761" w:rsidRPr="001B514D">
        <w:rPr>
          <w:rFonts w:asciiTheme="minorHAnsi" w:hAnsiTheme="minorHAnsi"/>
          <w:snapToGrid w:val="0"/>
        </w:rPr>
        <w:t xml:space="preserve"> </w:t>
      </w:r>
    </w:p>
    <w:p w14:paraId="44B4C3A6" w14:textId="079B4B6A" w:rsidR="008C4F8E" w:rsidRPr="001B514D" w:rsidRDefault="008C4F8E" w:rsidP="008C4F8E">
      <w:pPr>
        <w:spacing w:before="60"/>
        <w:ind w:left="1418" w:hanging="709"/>
        <w:jc w:val="both"/>
        <w:rPr>
          <w:rFonts w:asciiTheme="minorHAnsi" w:hAnsiTheme="minorHAnsi"/>
          <w:snapToGrid w:val="0"/>
        </w:rPr>
      </w:pPr>
      <w:r w:rsidRPr="001B514D">
        <w:rPr>
          <w:rFonts w:asciiTheme="minorHAnsi" w:hAnsiTheme="minorHAnsi"/>
          <w:b/>
        </w:rPr>
        <w:t>9.7.2.</w:t>
      </w:r>
      <w:r w:rsidRPr="001B514D">
        <w:rPr>
          <w:rFonts w:asciiTheme="minorHAnsi" w:hAnsiTheme="minorHAnsi"/>
          <w:snapToGrid w:val="0"/>
        </w:rPr>
        <w:tab/>
      </w:r>
      <w:r w:rsidR="00DD28CE">
        <w:rPr>
          <w:rFonts w:asciiTheme="minorHAnsi" w:hAnsiTheme="minorHAnsi"/>
          <w:snapToGrid w:val="0"/>
        </w:rPr>
        <w:t>TDS</w:t>
      </w:r>
      <w:r w:rsidRPr="001B514D">
        <w:rPr>
          <w:rFonts w:asciiTheme="minorHAnsi" w:hAnsiTheme="minorHAnsi"/>
          <w:snapToGrid w:val="0"/>
        </w:rPr>
        <w:t xml:space="preserve"> bude zastupovat Objednatele během provádění díla až do dokončení všech úprav nebo náprav vad v souladu s příslušnými ustanoveními této smlouvy o odpovědnosti Zhotovitele za vady a o poskytnutí záruk až do doby podpisu předávacího</w:t>
      </w:r>
      <w:r w:rsidR="00B12733" w:rsidRPr="001B514D">
        <w:rPr>
          <w:rFonts w:asciiTheme="minorHAnsi" w:hAnsiTheme="minorHAnsi"/>
          <w:snapToGrid w:val="0"/>
        </w:rPr>
        <w:t xml:space="preserve"> protokolu poslední části díla.</w:t>
      </w:r>
      <w:r w:rsidRPr="001B514D">
        <w:rPr>
          <w:rFonts w:asciiTheme="minorHAnsi" w:hAnsiTheme="minorHAnsi"/>
          <w:snapToGrid w:val="0"/>
        </w:rPr>
        <w:t xml:space="preserve"> </w:t>
      </w:r>
      <w:r w:rsidR="00DD28CE">
        <w:rPr>
          <w:rFonts w:asciiTheme="minorHAnsi" w:hAnsiTheme="minorHAnsi"/>
          <w:snapToGrid w:val="0"/>
        </w:rPr>
        <w:t>TDS</w:t>
      </w:r>
      <w:r w:rsidRPr="001B514D">
        <w:rPr>
          <w:rFonts w:asciiTheme="minorHAnsi" w:hAnsiTheme="minorHAnsi"/>
          <w:snapToGrid w:val="0"/>
        </w:rPr>
        <w:t xml:space="preserve"> je zmocněn jednat jménem Objednatele pouze v rozsahu PROJEKTU a této smlouvy, nebude-li rozsah zmocnění výslovně písemně upraven jinak.</w:t>
      </w:r>
    </w:p>
    <w:p w14:paraId="65C29975" w14:textId="468F7E43" w:rsidR="008C4F8E" w:rsidRPr="001B514D" w:rsidRDefault="008C4F8E" w:rsidP="008C4F8E">
      <w:pPr>
        <w:spacing w:before="60"/>
        <w:ind w:left="1418" w:hanging="709"/>
        <w:jc w:val="both"/>
        <w:rPr>
          <w:rFonts w:asciiTheme="minorHAnsi" w:hAnsiTheme="minorHAnsi"/>
          <w:snapToGrid w:val="0"/>
        </w:rPr>
      </w:pPr>
      <w:r w:rsidRPr="001B514D">
        <w:rPr>
          <w:rFonts w:asciiTheme="minorHAnsi" w:hAnsiTheme="minorHAnsi"/>
          <w:b/>
          <w:snapToGrid w:val="0"/>
        </w:rPr>
        <w:t>9.7.3.</w:t>
      </w:r>
      <w:r w:rsidRPr="001B514D">
        <w:rPr>
          <w:rFonts w:asciiTheme="minorHAnsi" w:hAnsiTheme="minorHAnsi"/>
          <w:b/>
          <w:snapToGrid w:val="0"/>
        </w:rPr>
        <w:tab/>
      </w:r>
      <w:r w:rsidR="00DD28CE">
        <w:rPr>
          <w:rFonts w:asciiTheme="minorHAnsi" w:hAnsiTheme="minorHAnsi"/>
          <w:snapToGrid w:val="0"/>
        </w:rPr>
        <w:t>TDS</w:t>
      </w:r>
      <w:r w:rsidRPr="001B514D">
        <w:rPr>
          <w:rFonts w:asciiTheme="minorHAnsi" w:hAnsiTheme="minorHAnsi"/>
          <w:snapToGrid w:val="0"/>
        </w:rPr>
        <w:t xml:space="preserve"> bude dozírat na jakostní a množstevní soulad prováděného díla (jeho navrženého tvarového, materiálového a technologického řešení) s PROJEKTEM, nebude však zodpovědný za používání stavebních prostředků, metod, technik a technologických postupů, </w:t>
      </w:r>
      <w:r w:rsidR="001B4761" w:rsidRPr="001B514D">
        <w:rPr>
          <w:rFonts w:asciiTheme="minorHAnsi" w:hAnsiTheme="minorHAnsi"/>
          <w:snapToGrid w:val="0"/>
        </w:rPr>
        <w:t xml:space="preserve">má však právo </w:t>
      </w:r>
      <w:r w:rsidRPr="001B514D">
        <w:rPr>
          <w:rFonts w:asciiTheme="minorHAnsi" w:hAnsiTheme="minorHAnsi"/>
          <w:snapToGrid w:val="0"/>
        </w:rPr>
        <w:t xml:space="preserve">jejich používání kontrolovat, </w:t>
      </w:r>
      <w:r w:rsidR="001B4761" w:rsidRPr="001B514D">
        <w:rPr>
          <w:rFonts w:asciiTheme="minorHAnsi" w:hAnsiTheme="minorHAnsi"/>
          <w:snapToGrid w:val="0"/>
        </w:rPr>
        <w:t xml:space="preserve">rovněž </w:t>
      </w:r>
      <w:r w:rsidRPr="001B514D">
        <w:rPr>
          <w:rFonts w:asciiTheme="minorHAnsi" w:hAnsiTheme="minorHAnsi"/>
          <w:snapToGrid w:val="0"/>
        </w:rPr>
        <w:t xml:space="preserve">nebude zodpovědný za dodržování bezpečnosti práce požadované pro danou stavbu příslušnou legislativou a jinými předpisy nebo běžnými stavebními postupy. </w:t>
      </w:r>
    </w:p>
    <w:p w14:paraId="75861BC1" w14:textId="40125127" w:rsidR="008C4F8E" w:rsidRPr="001B514D" w:rsidRDefault="008C4F8E" w:rsidP="008C4F8E">
      <w:pPr>
        <w:spacing w:before="60"/>
        <w:ind w:left="1418" w:hanging="720"/>
        <w:jc w:val="both"/>
        <w:rPr>
          <w:rFonts w:asciiTheme="minorHAnsi" w:hAnsiTheme="minorHAnsi"/>
          <w:snapToGrid w:val="0"/>
        </w:rPr>
      </w:pPr>
      <w:r w:rsidRPr="001B514D">
        <w:rPr>
          <w:rFonts w:asciiTheme="minorHAnsi" w:hAnsiTheme="minorHAnsi"/>
          <w:b/>
          <w:snapToGrid w:val="0"/>
        </w:rPr>
        <w:t>9.7.4.</w:t>
      </w:r>
      <w:r w:rsidRPr="001B514D">
        <w:rPr>
          <w:rFonts w:asciiTheme="minorHAnsi" w:hAnsiTheme="minorHAnsi"/>
          <w:b/>
          <w:snapToGrid w:val="0"/>
        </w:rPr>
        <w:tab/>
      </w:r>
      <w:r w:rsidR="00DD28CE">
        <w:rPr>
          <w:rFonts w:asciiTheme="minorHAnsi" w:hAnsiTheme="minorHAnsi"/>
          <w:snapToGrid w:val="0"/>
        </w:rPr>
        <w:t>TDS</w:t>
      </w:r>
      <w:r w:rsidRPr="001B514D">
        <w:rPr>
          <w:rFonts w:asciiTheme="minorHAnsi" w:hAnsiTheme="minorHAnsi"/>
          <w:snapToGrid w:val="0"/>
        </w:rPr>
        <w:t xml:space="preserve"> je zmocněn k výkladu právního a věcného obsahu a rozsahu PROJEKTU a této smlouvy a k vydávání stanovisek k jednáním a výkonům Zhotovitele. Vysvětlení a rozhodnutí </w:t>
      </w:r>
      <w:r w:rsidR="00DD28CE">
        <w:rPr>
          <w:rFonts w:asciiTheme="minorHAnsi" w:hAnsiTheme="minorHAnsi"/>
          <w:snapToGrid w:val="0"/>
        </w:rPr>
        <w:t>TDS</w:t>
      </w:r>
      <w:r w:rsidRPr="001B514D">
        <w:rPr>
          <w:rFonts w:asciiTheme="minorHAnsi" w:hAnsiTheme="minorHAnsi"/>
          <w:snapToGrid w:val="0"/>
        </w:rPr>
        <w:t xml:space="preserve"> musí být v souladu s touto smlouvou. </w:t>
      </w:r>
    </w:p>
    <w:p w14:paraId="34E3BDCA" w14:textId="1C5FC6C1" w:rsidR="008C4F8E" w:rsidRPr="001B514D" w:rsidRDefault="008C4F8E" w:rsidP="008C4F8E">
      <w:pPr>
        <w:spacing w:before="60"/>
        <w:ind w:left="1418" w:hanging="720"/>
        <w:jc w:val="both"/>
        <w:rPr>
          <w:rFonts w:asciiTheme="minorHAnsi" w:hAnsiTheme="minorHAnsi"/>
          <w:snapToGrid w:val="0"/>
        </w:rPr>
      </w:pPr>
      <w:r w:rsidRPr="001B514D">
        <w:rPr>
          <w:rFonts w:asciiTheme="minorHAnsi" w:hAnsiTheme="minorHAnsi"/>
          <w:b/>
          <w:snapToGrid w:val="0"/>
        </w:rPr>
        <w:t>9.7.5.</w:t>
      </w:r>
      <w:r w:rsidRPr="001B514D">
        <w:rPr>
          <w:rFonts w:asciiTheme="minorHAnsi" w:hAnsiTheme="minorHAnsi"/>
          <w:b/>
          <w:snapToGrid w:val="0"/>
        </w:rPr>
        <w:tab/>
      </w:r>
      <w:r w:rsidRPr="001B514D">
        <w:rPr>
          <w:rFonts w:asciiTheme="minorHAnsi" w:hAnsiTheme="minorHAnsi"/>
          <w:snapToGrid w:val="0"/>
        </w:rPr>
        <w:t xml:space="preserve">Nároky a případné spory, vztahující se k provádění díla nebo k výkladu PROJEKTU a této smlouvy, budou nejprve písemně předkládány </w:t>
      </w:r>
      <w:r w:rsidR="00DD28CE">
        <w:rPr>
          <w:rFonts w:asciiTheme="minorHAnsi" w:hAnsiTheme="minorHAnsi"/>
          <w:snapToGrid w:val="0"/>
        </w:rPr>
        <w:t>TDS</w:t>
      </w:r>
      <w:r w:rsidRPr="001B514D">
        <w:rPr>
          <w:rFonts w:asciiTheme="minorHAnsi" w:hAnsiTheme="minorHAnsi"/>
          <w:snapToGrid w:val="0"/>
        </w:rPr>
        <w:t xml:space="preserve"> k posouzení a </w:t>
      </w:r>
      <w:r w:rsidR="00DD28CE">
        <w:rPr>
          <w:rFonts w:asciiTheme="minorHAnsi" w:hAnsiTheme="minorHAnsi"/>
          <w:snapToGrid w:val="0"/>
        </w:rPr>
        <w:t>TDS</w:t>
      </w:r>
      <w:r w:rsidRPr="001B514D">
        <w:rPr>
          <w:rFonts w:asciiTheme="minorHAnsi" w:hAnsiTheme="minorHAnsi"/>
          <w:snapToGrid w:val="0"/>
        </w:rPr>
        <w:t xml:space="preserve"> vydá svá stanoviska písemnou formou bez zbytečného </w:t>
      </w:r>
      <w:r w:rsidR="00CB4D3F">
        <w:rPr>
          <w:rFonts w:asciiTheme="minorHAnsi" w:hAnsiTheme="minorHAnsi"/>
          <w:snapToGrid w:val="0"/>
        </w:rPr>
        <w:t>odkladu</w:t>
      </w:r>
      <w:r w:rsidRPr="001B514D">
        <w:rPr>
          <w:rFonts w:asciiTheme="minorHAnsi" w:hAnsiTheme="minorHAnsi"/>
          <w:snapToGrid w:val="0"/>
        </w:rPr>
        <w:t>.</w:t>
      </w:r>
    </w:p>
    <w:p w14:paraId="1FF4BFD5" w14:textId="43126512" w:rsidR="008C4F8E" w:rsidRPr="001B514D" w:rsidRDefault="008C4F8E" w:rsidP="008C4F8E">
      <w:pPr>
        <w:spacing w:before="60"/>
        <w:ind w:left="1418" w:hanging="720"/>
        <w:jc w:val="both"/>
        <w:rPr>
          <w:rFonts w:asciiTheme="minorHAnsi" w:hAnsiTheme="minorHAnsi"/>
          <w:snapToGrid w:val="0"/>
        </w:rPr>
      </w:pPr>
      <w:r w:rsidRPr="001B514D">
        <w:rPr>
          <w:rFonts w:asciiTheme="minorHAnsi" w:hAnsiTheme="minorHAnsi"/>
          <w:b/>
          <w:snapToGrid w:val="0"/>
        </w:rPr>
        <w:lastRenderedPageBreak/>
        <w:t>9.7.6.</w:t>
      </w:r>
      <w:r w:rsidRPr="001B514D">
        <w:rPr>
          <w:rFonts w:asciiTheme="minorHAnsi" w:hAnsiTheme="minorHAnsi"/>
          <w:snapToGrid w:val="0"/>
        </w:rPr>
        <w:tab/>
      </w:r>
      <w:r w:rsidR="00DD28CE">
        <w:rPr>
          <w:rFonts w:asciiTheme="minorHAnsi" w:hAnsiTheme="minorHAnsi"/>
          <w:snapToGrid w:val="0"/>
        </w:rPr>
        <w:t>TDS</w:t>
      </w:r>
      <w:r w:rsidRPr="001B514D">
        <w:rPr>
          <w:rFonts w:asciiTheme="minorHAnsi" w:hAnsiTheme="minorHAnsi"/>
          <w:snapToGrid w:val="0"/>
        </w:rPr>
        <w:t xml:space="preserve"> bude mít právo nepřijmout práci či dodávku, která nebude odpovídat PROJEKTU a této smlouvě, popřípadě dát Zhotoviteli pokyn k zastavení takových prací a dodávek v jejich průběhu a upozornit Zhotovitele zápisem ve stavebním deníku, že tyto práce a dodávky nebudou převzaty. </w:t>
      </w:r>
      <w:r w:rsidR="00DD28CE">
        <w:rPr>
          <w:rFonts w:asciiTheme="minorHAnsi" w:hAnsiTheme="minorHAnsi"/>
          <w:snapToGrid w:val="0"/>
        </w:rPr>
        <w:t>TDS</w:t>
      </w:r>
      <w:r w:rsidRPr="001B514D">
        <w:rPr>
          <w:rFonts w:asciiTheme="minorHAnsi" w:hAnsiTheme="minorHAnsi"/>
          <w:snapToGrid w:val="0"/>
        </w:rPr>
        <w:t xml:space="preserve"> má právo, kdykoliv to bude podle jeho názoru nezbytné, zajistit zvláštní kontrolu nebo zkoušku díla třetí stranou, aby se zjistilo dodržování PROJEKTU a této smlouvy, ať bylo zkoušené dílo či jeho část vyrobeno, instalováno nebo dokončeno, či nikoliv. </w:t>
      </w:r>
    </w:p>
    <w:p w14:paraId="0B7012DE" w14:textId="77777777" w:rsidR="008C4F8E" w:rsidRPr="001B514D" w:rsidRDefault="008C4F8E" w:rsidP="008C4F8E">
      <w:pPr>
        <w:spacing w:before="60"/>
        <w:ind w:left="1418" w:hanging="709"/>
        <w:jc w:val="both"/>
        <w:rPr>
          <w:rFonts w:asciiTheme="minorHAnsi" w:hAnsiTheme="minorHAnsi"/>
          <w:b/>
          <w:snapToGrid w:val="0"/>
        </w:rPr>
      </w:pPr>
      <w:r w:rsidRPr="001B514D">
        <w:rPr>
          <w:rFonts w:asciiTheme="minorHAnsi" w:hAnsiTheme="minorHAnsi"/>
          <w:b/>
        </w:rPr>
        <w:t xml:space="preserve">9.7.7. </w:t>
      </w:r>
      <w:r w:rsidRPr="001B514D">
        <w:rPr>
          <w:rFonts w:asciiTheme="minorHAnsi" w:hAnsiTheme="minorHAnsi"/>
          <w:b/>
        </w:rPr>
        <w:tab/>
      </w:r>
      <w:r w:rsidRPr="001B514D">
        <w:rPr>
          <w:rFonts w:asciiTheme="minorHAnsi" w:hAnsiTheme="minorHAnsi"/>
          <w:snapToGrid w:val="0"/>
        </w:rPr>
        <w:t>Náklady na kontroly nebo zkoušky ponese Zhotovitel ze svého, pokud:</w:t>
      </w:r>
    </w:p>
    <w:p w14:paraId="659082DF" w14:textId="77777777" w:rsidR="008C4F8E" w:rsidRPr="001B514D" w:rsidRDefault="008C4F8E" w:rsidP="008C4F8E">
      <w:pPr>
        <w:spacing w:before="60"/>
        <w:ind w:left="2127" w:hanging="709"/>
        <w:jc w:val="both"/>
        <w:rPr>
          <w:rFonts w:asciiTheme="minorHAnsi" w:hAnsiTheme="minorHAnsi"/>
          <w:snapToGrid w:val="0"/>
        </w:rPr>
      </w:pPr>
      <w:r w:rsidRPr="001B514D">
        <w:rPr>
          <w:rFonts w:asciiTheme="minorHAnsi" w:hAnsiTheme="minorHAnsi"/>
          <w:b/>
          <w:snapToGrid w:val="0"/>
        </w:rPr>
        <w:t>9.7.7.1.</w:t>
      </w:r>
      <w:r w:rsidRPr="001B514D">
        <w:rPr>
          <w:rFonts w:asciiTheme="minorHAnsi" w:hAnsiTheme="minorHAnsi"/>
          <w:snapToGrid w:val="0"/>
        </w:rPr>
        <w:tab/>
        <w:t>jsou kontroly a zkoušky stanoveny nebo předpokládány přímo v této smlouvě nebo v obecně závazných právních předpisech a technických normách;</w:t>
      </w:r>
    </w:p>
    <w:p w14:paraId="73F99600" w14:textId="77777777" w:rsidR="008C4F8E" w:rsidRPr="001B514D" w:rsidRDefault="008C4F8E" w:rsidP="008C4F8E">
      <w:pPr>
        <w:spacing w:before="60"/>
        <w:ind w:left="2127" w:hanging="709"/>
        <w:jc w:val="both"/>
        <w:rPr>
          <w:rFonts w:asciiTheme="minorHAnsi" w:hAnsiTheme="minorHAnsi"/>
          <w:snapToGrid w:val="0"/>
        </w:rPr>
      </w:pPr>
      <w:r w:rsidRPr="001B514D">
        <w:rPr>
          <w:rFonts w:asciiTheme="minorHAnsi" w:hAnsiTheme="minorHAnsi"/>
          <w:b/>
          <w:snapToGrid w:val="0"/>
        </w:rPr>
        <w:t>9.7.7.2.</w:t>
      </w:r>
      <w:r w:rsidRPr="001B514D">
        <w:rPr>
          <w:rFonts w:asciiTheme="minorHAnsi" w:hAnsiTheme="minorHAnsi"/>
          <w:snapToGrid w:val="0"/>
        </w:rPr>
        <w:tab/>
        <w:t>se s nimi počítá ve smlouvě natolik podrobně a určitě, aby mohl Zhotovitel zahrnout cenu za tyto kontroly a zkoušky do svého rozpočtu a přihlédnout k nim ve své nabídce;</w:t>
      </w:r>
    </w:p>
    <w:p w14:paraId="48FC7AE8" w14:textId="6EE3695A" w:rsidR="008C4F8E" w:rsidRPr="001B514D" w:rsidRDefault="008C4F8E" w:rsidP="008C4F8E">
      <w:pPr>
        <w:spacing w:before="60"/>
        <w:ind w:left="2127" w:hanging="709"/>
        <w:jc w:val="both"/>
        <w:rPr>
          <w:rFonts w:asciiTheme="minorHAnsi" w:hAnsiTheme="minorHAnsi"/>
          <w:snapToGrid w:val="0"/>
        </w:rPr>
      </w:pPr>
      <w:r w:rsidRPr="001B514D">
        <w:rPr>
          <w:rFonts w:asciiTheme="minorHAnsi" w:hAnsiTheme="minorHAnsi"/>
          <w:b/>
          <w:snapToGrid w:val="0"/>
        </w:rPr>
        <w:t>9.7.7.3.</w:t>
      </w:r>
      <w:r w:rsidRPr="001B514D">
        <w:rPr>
          <w:rFonts w:asciiTheme="minorHAnsi" w:hAnsiTheme="minorHAnsi"/>
          <w:snapToGrid w:val="0"/>
        </w:rPr>
        <w:tab/>
        <w:t>se kontrolou nebo zkouškou prokáže jakékoliv vadné plnění Zhotovitele</w:t>
      </w:r>
      <w:r w:rsidR="00170091">
        <w:rPr>
          <w:rFonts w:asciiTheme="minorHAnsi" w:hAnsiTheme="minorHAnsi"/>
          <w:snapToGrid w:val="0"/>
        </w:rPr>
        <w:t xml:space="preserve"> </w:t>
      </w:r>
      <w:r w:rsidRPr="001B514D">
        <w:rPr>
          <w:rFonts w:asciiTheme="minorHAnsi" w:hAnsiTheme="minorHAnsi"/>
          <w:snapToGrid w:val="0"/>
        </w:rPr>
        <w:t>nebo pokud plnění Zhotovitele je prováděno v rozporu s PROJEKTEM</w:t>
      </w:r>
      <w:r w:rsidRPr="001B514D">
        <w:rPr>
          <w:rFonts w:asciiTheme="minorHAnsi" w:hAnsiTheme="minorHAnsi"/>
        </w:rPr>
        <w:t>, právními předpisy, technickými normami a touto smlouvou.</w:t>
      </w:r>
      <w:r w:rsidRPr="001B514D">
        <w:rPr>
          <w:rFonts w:asciiTheme="minorHAnsi" w:hAnsiTheme="minorHAnsi"/>
          <w:snapToGrid w:val="0"/>
        </w:rPr>
        <w:t xml:space="preserve"> </w:t>
      </w:r>
    </w:p>
    <w:p w14:paraId="1903E855" w14:textId="7DCB17F9" w:rsidR="008C4F8E" w:rsidRPr="001B514D" w:rsidRDefault="008C4F8E" w:rsidP="008C4F8E">
      <w:pPr>
        <w:spacing w:before="60"/>
        <w:ind w:left="1418" w:hanging="720"/>
        <w:jc w:val="both"/>
        <w:rPr>
          <w:rFonts w:asciiTheme="minorHAnsi" w:hAnsiTheme="minorHAnsi"/>
          <w:snapToGrid w:val="0"/>
        </w:rPr>
      </w:pPr>
      <w:r w:rsidRPr="001B514D">
        <w:rPr>
          <w:rFonts w:asciiTheme="minorHAnsi" w:hAnsiTheme="minorHAnsi"/>
          <w:b/>
          <w:snapToGrid w:val="0"/>
        </w:rPr>
        <w:t>9.7.8.</w:t>
      </w:r>
      <w:r w:rsidRPr="001B514D">
        <w:rPr>
          <w:rFonts w:asciiTheme="minorHAnsi" w:hAnsiTheme="minorHAnsi"/>
          <w:b/>
          <w:snapToGrid w:val="0"/>
        </w:rPr>
        <w:tab/>
      </w:r>
      <w:r w:rsidRPr="001B514D">
        <w:rPr>
          <w:rFonts w:asciiTheme="minorHAnsi" w:hAnsiTheme="minorHAnsi"/>
          <w:snapToGrid w:val="0"/>
        </w:rPr>
        <w:t xml:space="preserve">Budou-li prováděny na pokyn </w:t>
      </w:r>
      <w:r w:rsidR="00DD28CE">
        <w:rPr>
          <w:rFonts w:asciiTheme="minorHAnsi" w:hAnsiTheme="minorHAnsi"/>
          <w:snapToGrid w:val="0"/>
        </w:rPr>
        <w:t>TDS</w:t>
      </w:r>
      <w:r w:rsidRPr="001B514D">
        <w:rPr>
          <w:rFonts w:asciiTheme="minorHAnsi" w:hAnsiTheme="minorHAnsi"/>
          <w:snapToGrid w:val="0"/>
        </w:rPr>
        <w:t xml:space="preserve"> kontroly a zkoušky, které mají být na žádost </w:t>
      </w:r>
      <w:r w:rsidR="00DD28CE">
        <w:rPr>
          <w:rFonts w:asciiTheme="minorHAnsi" w:hAnsiTheme="minorHAnsi"/>
          <w:snapToGrid w:val="0"/>
        </w:rPr>
        <w:t>TDS</w:t>
      </w:r>
      <w:r w:rsidRPr="001B514D">
        <w:rPr>
          <w:rFonts w:asciiTheme="minorHAnsi" w:hAnsiTheme="minorHAnsi"/>
          <w:snapToGrid w:val="0"/>
        </w:rPr>
        <w:t xml:space="preserve"> provedeny jinde než na pracovišti, u výrobce, </w:t>
      </w:r>
      <w:r w:rsidR="00F25FBA" w:rsidRPr="001B514D">
        <w:rPr>
          <w:rFonts w:asciiTheme="minorHAnsi" w:hAnsiTheme="minorHAnsi"/>
          <w:snapToGrid w:val="0"/>
        </w:rPr>
        <w:t>podzhotovitele</w:t>
      </w:r>
      <w:r w:rsidRPr="001B514D">
        <w:rPr>
          <w:rFonts w:asciiTheme="minorHAnsi" w:hAnsiTheme="minorHAnsi"/>
          <w:snapToGrid w:val="0"/>
        </w:rPr>
        <w:t xml:space="preserve"> nebo zpracovatele, půjdou náklady na tyto zkoušky k tíži Zhotovitele jen tehdy, pokud testované materiály anebo zařízení zkouškám nevyhoví tak, aby je mohl </w:t>
      </w:r>
      <w:r w:rsidR="00DD28CE">
        <w:rPr>
          <w:rFonts w:asciiTheme="minorHAnsi" w:hAnsiTheme="minorHAnsi"/>
          <w:snapToGrid w:val="0"/>
        </w:rPr>
        <w:t>TDS</w:t>
      </w:r>
      <w:r w:rsidRPr="001B514D">
        <w:rPr>
          <w:rFonts w:asciiTheme="minorHAnsi" w:hAnsiTheme="minorHAnsi"/>
          <w:snapToGrid w:val="0"/>
        </w:rPr>
        <w:t xml:space="preserve"> schválit k použití nebo zabudování. </w:t>
      </w:r>
    </w:p>
    <w:p w14:paraId="45F4B462" w14:textId="25A7CDB6" w:rsidR="008C4F8E" w:rsidRPr="001B514D" w:rsidRDefault="008C4F8E" w:rsidP="008C4F8E">
      <w:pPr>
        <w:spacing w:before="60"/>
        <w:ind w:left="1418" w:hanging="720"/>
        <w:jc w:val="both"/>
        <w:rPr>
          <w:rFonts w:asciiTheme="minorHAnsi" w:hAnsiTheme="minorHAnsi"/>
          <w:snapToGrid w:val="0"/>
        </w:rPr>
      </w:pPr>
      <w:r w:rsidRPr="001B514D">
        <w:rPr>
          <w:rFonts w:asciiTheme="minorHAnsi" w:hAnsiTheme="minorHAnsi"/>
          <w:b/>
          <w:snapToGrid w:val="0"/>
        </w:rPr>
        <w:t>9.7.9.</w:t>
      </w:r>
      <w:r w:rsidRPr="001B514D">
        <w:rPr>
          <w:rFonts w:asciiTheme="minorHAnsi" w:hAnsiTheme="minorHAnsi"/>
          <w:b/>
          <w:snapToGrid w:val="0"/>
        </w:rPr>
        <w:tab/>
      </w:r>
      <w:r w:rsidRPr="001B514D">
        <w:rPr>
          <w:rFonts w:asciiTheme="minorHAnsi" w:hAnsiTheme="minorHAnsi"/>
          <w:snapToGrid w:val="0"/>
        </w:rPr>
        <w:t xml:space="preserve">Ani z práva </w:t>
      </w:r>
      <w:r w:rsidR="00DD28CE">
        <w:rPr>
          <w:rFonts w:asciiTheme="minorHAnsi" w:hAnsiTheme="minorHAnsi"/>
          <w:snapToGrid w:val="0"/>
        </w:rPr>
        <w:t>TDS</w:t>
      </w:r>
      <w:r w:rsidRPr="001B514D">
        <w:rPr>
          <w:rFonts w:asciiTheme="minorHAnsi" w:hAnsiTheme="minorHAnsi"/>
          <w:snapToGrid w:val="0"/>
        </w:rPr>
        <w:t xml:space="preserve"> jednat, ani z jakéhokoli jeho rozhodnutí jednat či nejednat nevzniká </w:t>
      </w:r>
      <w:r w:rsidR="00DD28CE">
        <w:rPr>
          <w:rFonts w:asciiTheme="minorHAnsi" w:hAnsiTheme="minorHAnsi"/>
          <w:snapToGrid w:val="0"/>
        </w:rPr>
        <w:t>TDS</w:t>
      </w:r>
      <w:r w:rsidRPr="001B514D">
        <w:rPr>
          <w:rFonts w:asciiTheme="minorHAnsi" w:hAnsiTheme="minorHAnsi"/>
          <w:snapToGrid w:val="0"/>
        </w:rPr>
        <w:t xml:space="preserve"> žádná povinnost ani odpovědnost vůči Zhotoviteli, jeho </w:t>
      </w:r>
      <w:r w:rsidR="00F25FBA" w:rsidRPr="001B514D">
        <w:rPr>
          <w:rFonts w:asciiTheme="minorHAnsi" w:hAnsiTheme="minorHAnsi"/>
          <w:snapToGrid w:val="0"/>
        </w:rPr>
        <w:t>podzhotovite</w:t>
      </w:r>
      <w:r w:rsidRPr="001B514D">
        <w:rPr>
          <w:rFonts w:asciiTheme="minorHAnsi" w:hAnsiTheme="minorHAnsi"/>
          <w:snapToGrid w:val="0"/>
        </w:rPr>
        <w:t xml:space="preserve">lům, jejich zástupcům a ani žádným jiným osobám vykonávajícím jakoukoli činnost v souvislosti s dílem. </w:t>
      </w:r>
    </w:p>
    <w:p w14:paraId="57B8F395" w14:textId="4F5BB002" w:rsidR="008C4F8E" w:rsidRPr="001B514D" w:rsidRDefault="008C4F8E" w:rsidP="008C4F8E">
      <w:pPr>
        <w:spacing w:before="60"/>
        <w:ind w:left="1418" w:hanging="720"/>
        <w:jc w:val="both"/>
        <w:rPr>
          <w:rFonts w:asciiTheme="minorHAnsi" w:hAnsiTheme="minorHAnsi"/>
          <w:snapToGrid w:val="0"/>
        </w:rPr>
      </w:pPr>
      <w:r w:rsidRPr="001B514D">
        <w:rPr>
          <w:rFonts w:asciiTheme="minorHAnsi" w:hAnsiTheme="minorHAnsi"/>
          <w:b/>
          <w:snapToGrid w:val="0"/>
        </w:rPr>
        <w:t>9.7.10.</w:t>
      </w:r>
      <w:r w:rsidRPr="001B514D">
        <w:rPr>
          <w:rFonts w:asciiTheme="minorHAnsi" w:hAnsiTheme="minorHAnsi"/>
          <w:b/>
          <w:snapToGrid w:val="0"/>
        </w:rPr>
        <w:tab/>
      </w:r>
      <w:r w:rsidR="00DD28CE">
        <w:rPr>
          <w:rFonts w:asciiTheme="minorHAnsi" w:hAnsiTheme="minorHAnsi"/>
          <w:snapToGrid w:val="0"/>
        </w:rPr>
        <w:t>TDS</w:t>
      </w:r>
      <w:r w:rsidRPr="001B514D">
        <w:rPr>
          <w:rFonts w:asciiTheme="minorHAnsi" w:hAnsiTheme="minorHAnsi"/>
          <w:snapToGrid w:val="0"/>
        </w:rPr>
        <w:t xml:space="preserve"> prověří Zhotovitelem předložená data výrobků, materiálů a vzorků v souvislosti s PROJEKTEM a touto smlouvou a vydá podle toho patřičné pokyny.</w:t>
      </w:r>
    </w:p>
    <w:p w14:paraId="6D658F1E" w14:textId="343AF62D" w:rsidR="008C4F8E" w:rsidRPr="001B514D" w:rsidRDefault="008C4F8E" w:rsidP="008C4F8E">
      <w:pPr>
        <w:spacing w:before="60"/>
        <w:ind w:left="1418" w:hanging="720"/>
        <w:jc w:val="both"/>
        <w:rPr>
          <w:rFonts w:asciiTheme="minorHAnsi" w:hAnsiTheme="minorHAnsi"/>
          <w:snapToGrid w:val="0"/>
        </w:rPr>
      </w:pPr>
      <w:r w:rsidRPr="001B514D">
        <w:rPr>
          <w:rFonts w:asciiTheme="minorHAnsi" w:hAnsiTheme="minorHAnsi"/>
          <w:b/>
          <w:snapToGrid w:val="0"/>
        </w:rPr>
        <w:t>9.7.11.</w:t>
      </w:r>
      <w:r w:rsidRPr="001B514D">
        <w:rPr>
          <w:rFonts w:asciiTheme="minorHAnsi" w:hAnsiTheme="minorHAnsi"/>
          <w:b/>
          <w:snapToGrid w:val="0"/>
        </w:rPr>
        <w:tab/>
      </w:r>
      <w:r w:rsidR="00DD28CE">
        <w:rPr>
          <w:rFonts w:asciiTheme="minorHAnsi" w:hAnsiTheme="minorHAnsi"/>
          <w:snapToGrid w:val="0"/>
        </w:rPr>
        <w:t>TDS</w:t>
      </w:r>
      <w:r w:rsidRPr="001B514D">
        <w:rPr>
          <w:rFonts w:asciiTheme="minorHAnsi" w:hAnsiTheme="minorHAnsi"/>
          <w:snapToGrid w:val="0"/>
        </w:rPr>
        <w:t xml:space="preserve"> bude připravovat změny zakázky ve shodě s příslušnými ustanoveními této smlouvy o změnách a doplňcích díla.</w:t>
      </w:r>
    </w:p>
    <w:p w14:paraId="6C3052A1" w14:textId="693ED410" w:rsidR="008C4F8E" w:rsidRPr="001B514D" w:rsidRDefault="008C4F8E" w:rsidP="008C4F8E">
      <w:pPr>
        <w:spacing w:before="60"/>
        <w:ind w:left="1418" w:hanging="720"/>
        <w:jc w:val="both"/>
        <w:rPr>
          <w:rFonts w:asciiTheme="minorHAnsi" w:hAnsiTheme="minorHAnsi"/>
          <w:snapToGrid w:val="0"/>
        </w:rPr>
      </w:pPr>
      <w:r w:rsidRPr="001B514D">
        <w:rPr>
          <w:rFonts w:asciiTheme="minorHAnsi" w:hAnsiTheme="minorHAnsi"/>
          <w:b/>
          <w:snapToGrid w:val="0"/>
        </w:rPr>
        <w:t>9.7.12.</w:t>
      </w:r>
      <w:r w:rsidRPr="001B514D">
        <w:rPr>
          <w:rFonts w:asciiTheme="minorHAnsi" w:hAnsiTheme="minorHAnsi"/>
          <w:b/>
          <w:snapToGrid w:val="0"/>
        </w:rPr>
        <w:tab/>
      </w:r>
      <w:r w:rsidR="00DD28CE">
        <w:rPr>
          <w:rFonts w:asciiTheme="minorHAnsi" w:hAnsiTheme="minorHAnsi"/>
          <w:snapToGrid w:val="0"/>
        </w:rPr>
        <w:t>TDS</w:t>
      </w:r>
      <w:r w:rsidRPr="001B514D">
        <w:rPr>
          <w:rFonts w:asciiTheme="minorHAnsi" w:hAnsiTheme="minorHAnsi"/>
          <w:snapToGrid w:val="0"/>
        </w:rPr>
        <w:t xml:space="preserve"> bude provádět kontroly, aby mohl určit data podstatného dokončení a předání díla v souladu s podmínkami stanovenými touto smlouvou v ustanoveních týkajících se osvědčování (ověřování) plateb, převezme písemné záruky a k nim se vztahující dokumentaci vyžadované touto smlouvou a poskytnuté Zhotovitelem a předloží tyto dokumenty Objednateli k odsouhlasení.</w:t>
      </w:r>
    </w:p>
    <w:p w14:paraId="14DED783" w14:textId="2BCE79C6" w:rsidR="008C4F8E" w:rsidRPr="001B514D" w:rsidRDefault="008C4F8E" w:rsidP="008C4F8E">
      <w:pPr>
        <w:spacing w:before="60"/>
        <w:ind w:left="1418" w:hanging="720"/>
        <w:jc w:val="both"/>
        <w:rPr>
          <w:rFonts w:asciiTheme="minorHAnsi" w:hAnsiTheme="minorHAnsi"/>
          <w:snapToGrid w:val="0"/>
        </w:rPr>
      </w:pPr>
      <w:r w:rsidRPr="001B514D">
        <w:rPr>
          <w:rFonts w:asciiTheme="minorHAnsi" w:hAnsiTheme="minorHAnsi"/>
          <w:b/>
          <w:snapToGrid w:val="0"/>
        </w:rPr>
        <w:t>9.7.13.</w:t>
      </w:r>
      <w:r w:rsidRPr="001B514D">
        <w:rPr>
          <w:rFonts w:asciiTheme="minorHAnsi" w:hAnsiTheme="minorHAnsi"/>
          <w:b/>
          <w:snapToGrid w:val="0"/>
        </w:rPr>
        <w:tab/>
      </w:r>
      <w:r w:rsidR="00DD28CE">
        <w:rPr>
          <w:rFonts w:asciiTheme="minorHAnsi" w:hAnsiTheme="minorHAnsi"/>
          <w:snapToGrid w:val="0"/>
        </w:rPr>
        <w:t>TDS</w:t>
      </w:r>
      <w:r w:rsidRPr="001B514D">
        <w:rPr>
          <w:rFonts w:asciiTheme="minorHAnsi" w:hAnsiTheme="minorHAnsi"/>
          <w:snapToGrid w:val="0"/>
        </w:rPr>
        <w:t xml:space="preserve"> není z titulu své funkce oprávněn žádným způsobem měnit ani odsouhlasovat žádné změny věcného rozsahu, smluvní ceny, termínů ani žádných dalších ustanovení uvedených v této smlouvě. Tyto úkony je za Objednatele oprávněna provádět pouze osoba oprávněná </w:t>
      </w:r>
      <w:r w:rsidR="008B116E">
        <w:rPr>
          <w:rFonts w:asciiTheme="minorHAnsi" w:hAnsiTheme="minorHAnsi"/>
          <w:snapToGrid w:val="0"/>
        </w:rPr>
        <w:t xml:space="preserve">za Objednatele jednat ve věcech </w:t>
      </w:r>
      <w:r w:rsidR="00600F51">
        <w:rPr>
          <w:rFonts w:asciiTheme="minorHAnsi" w:hAnsiTheme="minorHAnsi"/>
          <w:snapToGrid w:val="0"/>
        </w:rPr>
        <w:t>smluvních</w:t>
      </w:r>
      <w:r w:rsidRPr="001B514D">
        <w:rPr>
          <w:rFonts w:asciiTheme="minorHAnsi" w:hAnsiTheme="minorHAnsi"/>
          <w:snapToGrid w:val="0"/>
        </w:rPr>
        <w:t>.</w:t>
      </w:r>
    </w:p>
    <w:p w14:paraId="43FE7B28" w14:textId="77777777" w:rsidR="00A75A6C" w:rsidRPr="001B514D" w:rsidRDefault="008C4F8E">
      <w:pPr>
        <w:pStyle w:val="Nadpis6"/>
        <w:spacing w:before="120" w:after="0"/>
        <w:ind w:left="709" w:hanging="709"/>
        <w:jc w:val="both"/>
        <w:rPr>
          <w:rFonts w:asciiTheme="minorHAnsi" w:hAnsiTheme="minorHAnsi"/>
          <w:b w:val="0"/>
          <w:sz w:val="24"/>
          <w:szCs w:val="24"/>
        </w:rPr>
      </w:pPr>
      <w:r w:rsidRPr="001B514D">
        <w:rPr>
          <w:rFonts w:asciiTheme="minorHAnsi" w:hAnsiTheme="minorHAnsi"/>
          <w:sz w:val="24"/>
          <w:szCs w:val="24"/>
        </w:rPr>
        <w:t>9.8.</w:t>
      </w:r>
      <w:r w:rsidRPr="001B514D">
        <w:rPr>
          <w:rFonts w:asciiTheme="minorHAnsi" w:hAnsiTheme="minorHAnsi"/>
          <w:sz w:val="24"/>
          <w:szCs w:val="24"/>
        </w:rPr>
        <w:tab/>
      </w:r>
      <w:r w:rsidRPr="001B514D">
        <w:rPr>
          <w:rFonts w:asciiTheme="minorHAnsi" w:hAnsiTheme="minorHAnsi"/>
          <w:b w:val="0"/>
          <w:sz w:val="24"/>
          <w:szCs w:val="24"/>
        </w:rPr>
        <w:t xml:space="preserve">Objednatel je oprávněn kontrolovat provádění díla. Zjistí-li Objednatel, že Zhotovitel provádí dílo v rozporu se svými povinnostmi stanovenými touto smlouvou, je Objednatel oprávněn dožadovat se toho, aby Zhotovitel odstranil vady vzniklé vadným prováděním a dílo prováděl řádným způsobem. Jestliže Zhotovitel tak neučiní ani v přiměřené lhůtě k tomu poskytnuté </w:t>
      </w:r>
      <w:r w:rsidRPr="001B514D">
        <w:rPr>
          <w:rFonts w:asciiTheme="minorHAnsi" w:hAnsiTheme="minorHAnsi"/>
          <w:b w:val="0"/>
          <w:sz w:val="24"/>
          <w:szCs w:val="24"/>
        </w:rPr>
        <w:lastRenderedPageBreak/>
        <w:t>a postup Zhotovitele by vedl nepochybně k podstatnému porušení smlouvy, je Objednatel oprávněn od této smlouvy odstoupit.</w:t>
      </w:r>
    </w:p>
    <w:p w14:paraId="14C77AB6" w14:textId="77777777" w:rsidR="005E39B1" w:rsidRPr="001B514D" w:rsidRDefault="005E39B1" w:rsidP="005E39B1">
      <w:pPr>
        <w:pStyle w:val="Nadpis6"/>
        <w:spacing w:before="120" w:after="0"/>
        <w:ind w:left="709" w:hanging="709"/>
        <w:jc w:val="both"/>
        <w:rPr>
          <w:rFonts w:asciiTheme="minorHAnsi" w:hAnsiTheme="minorHAnsi"/>
          <w:b w:val="0"/>
          <w:sz w:val="24"/>
          <w:szCs w:val="24"/>
        </w:rPr>
      </w:pPr>
      <w:r w:rsidRPr="001B514D">
        <w:rPr>
          <w:rFonts w:asciiTheme="minorHAnsi" w:hAnsiTheme="minorHAnsi"/>
          <w:sz w:val="24"/>
          <w:szCs w:val="24"/>
        </w:rPr>
        <w:t>9.9.</w:t>
      </w:r>
      <w:r w:rsidRPr="001B514D">
        <w:rPr>
          <w:rFonts w:asciiTheme="minorHAnsi" w:hAnsiTheme="minorHAnsi"/>
          <w:b w:val="0"/>
          <w:sz w:val="24"/>
          <w:szCs w:val="24"/>
        </w:rPr>
        <w:tab/>
        <w:t xml:space="preserve">Technický dozor u </w:t>
      </w:r>
      <w:r w:rsidR="00A91FFA" w:rsidRPr="001B514D">
        <w:rPr>
          <w:rFonts w:asciiTheme="minorHAnsi" w:hAnsiTheme="minorHAnsi"/>
          <w:b w:val="0"/>
          <w:sz w:val="24"/>
          <w:szCs w:val="24"/>
        </w:rPr>
        <w:t>předmětné</w:t>
      </w:r>
      <w:r w:rsidRPr="001B514D">
        <w:rPr>
          <w:rFonts w:asciiTheme="minorHAnsi" w:hAnsiTheme="minorHAnsi"/>
          <w:b w:val="0"/>
          <w:sz w:val="24"/>
          <w:szCs w:val="24"/>
        </w:rPr>
        <w:t xml:space="preserve"> </w:t>
      </w:r>
      <w:r w:rsidR="003230A4">
        <w:rPr>
          <w:rFonts w:asciiTheme="minorHAnsi" w:hAnsiTheme="minorHAnsi"/>
          <w:b w:val="0"/>
          <w:sz w:val="24"/>
          <w:szCs w:val="24"/>
        </w:rPr>
        <w:t xml:space="preserve">stavby </w:t>
      </w:r>
      <w:r w:rsidRPr="001B514D">
        <w:rPr>
          <w:rFonts w:asciiTheme="minorHAnsi" w:hAnsiTheme="minorHAnsi"/>
          <w:b w:val="0"/>
          <w:sz w:val="24"/>
          <w:szCs w:val="24"/>
        </w:rPr>
        <w:t xml:space="preserve">nesmí provádět </w:t>
      </w:r>
      <w:r w:rsidR="00B41092">
        <w:rPr>
          <w:rFonts w:asciiTheme="minorHAnsi" w:hAnsiTheme="minorHAnsi"/>
          <w:b w:val="0"/>
          <w:sz w:val="24"/>
          <w:szCs w:val="24"/>
        </w:rPr>
        <w:t>Z</w:t>
      </w:r>
      <w:r w:rsidR="00A91FFA" w:rsidRPr="001B514D">
        <w:rPr>
          <w:rFonts w:asciiTheme="minorHAnsi" w:hAnsiTheme="minorHAnsi"/>
          <w:b w:val="0"/>
          <w:sz w:val="24"/>
          <w:szCs w:val="24"/>
        </w:rPr>
        <w:t>hotovitel</w:t>
      </w:r>
      <w:r w:rsidRPr="001B514D">
        <w:rPr>
          <w:rFonts w:asciiTheme="minorHAnsi" w:hAnsiTheme="minorHAnsi"/>
          <w:b w:val="0"/>
          <w:sz w:val="24"/>
          <w:szCs w:val="24"/>
        </w:rPr>
        <w:t xml:space="preserve"> ani osoba s ním propojená ve smyslu § </w:t>
      </w:r>
      <w:r w:rsidR="00062DB3" w:rsidRPr="001B514D">
        <w:rPr>
          <w:rFonts w:asciiTheme="minorHAnsi" w:hAnsiTheme="minorHAnsi"/>
          <w:b w:val="0"/>
          <w:sz w:val="24"/>
          <w:szCs w:val="24"/>
        </w:rPr>
        <w:t>74 zákona č. 90/2012, o obchodních korporacích</w:t>
      </w:r>
      <w:r w:rsidR="00B41092">
        <w:rPr>
          <w:rFonts w:asciiTheme="minorHAnsi" w:hAnsiTheme="minorHAnsi"/>
          <w:b w:val="0"/>
          <w:sz w:val="24"/>
          <w:szCs w:val="24"/>
        </w:rPr>
        <w:t>,</w:t>
      </w:r>
      <w:r w:rsidR="00062DB3" w:rsidRPr="001B514D">
        <w:rPr>
          <w:rFonts w:asciiTheme="minorHAnsi" w:hAnsiTheme="minorHAnsi"/>
          <w:b w:val="0"/>
          <w:sz w:val="24"/>
          <w:szCs w:val="24"/>
        </w:rPr>
        <w:t xml:space="preserve"> v platném znění</w:t>
      </w:r>
      <w:r w:rsidRPr="001B514D">
        <w:rPr>
          <w:rFonts w:asciiTheme="minorHAnsi" w:hAnsiTheme="minorHAnsi"/>
          <w:b w:val="0"/>
          <w:sz w:val="24"/>
          <w:szCs w:val="24"/>
        </w:rPr>
        <w:t xml:space="preserve">. To neplatí, pokud technický dozor provádí sám </w:t>
      </w:r>
      <w:r w:rsidR="00B41092">
        <w:rPr>
          <w:rFonts w:asciiTheme="minorHAnsi" w:hAnsiTheme="minorHAnsi"/>
          <w:b w:val="0"/>
          <w:sz w:val="24"/>
          <w:szCs w:val="24"/>
        </w:rPr>
        <w:t>O</w:t>
      </w:r>
      <w:r w:rsidRPr="001B514D">
        <w:rPr>
          <w:rFonts w:asciiTheme="minorHAnsi" w:hAnsiTheme="minorHAnsi"/>
          <w:b w:val="0"/>
          <w:sz w:val="24"/>
          <w:szCs w:val="24"/>
        </w:rPr>
        <w:t>bjednatel.</w:t>
      </w:r>
    </w:p>
    <w:p w14:paraId="43BB4F0A" w14:textId="77777777" w:rsidR="008C4F8E" w:rsidRPr="001B514D" w:rsidRDefault="008C4F8E" w:rsidP="008C4F8E">
      <w:pPr>
        <w:pStyle w:val="Import4"/>
        <w:spacing w:before="360" w:line="240" w:lineRule="auto"/>
        <w:ind w:left="4031" w:hanging="4031"/>
        <w:jc w:val="center"/>
        <w:rPr>
          <w:rFonts w:asciiTheme="minorHAnsi" w:hAnsiTheme="minorHAnsi"/>
          <w:b/>
          <w:szCs w:val="24"/>
        </w:rPr>
      </w:pPr>
      <w:r w:rsidRPr="001B514D">
        <w:rPr>
          <w:rFonts w:asciiTheme="minorHAnsi" w:hAnsiTheme="minorHAnsi"/>
          <w:b/>
          <w:szCs w:val="24"/>
        </w:rPr>
        <w:t>Článek X. Povinnosti Zhotovitele</w:t>
      </w:r>
    </w:p>
    <w:p w14:paraId="03D411F2" w14:textId="7F070BA3" w:rsidR="008C4F8E" w:rsidRPr="001B514D" w:rsidRDefault="008C4F8E" w:rsidP="008C4F8E">
      <w:pPr>
        <w:pStyle w:val="Import5"/>
        <w:spacing w:before="60" w:line="240" w:lineRule="auto"/>
        <w:ind w:left="709" w:hanging="709"/>
        <w:jc w:val="both"/>
        <w:rPr>
          <w:rFonts w:asciiTheme="minorHAnsi" w:hAnsiTheme="minorHAnsi"/>
          <w:b/>
          <w:strike/>
          <w:szCs w:val="24"/>
        </w:rPr>
      </w:pPr>
      <w:r w:rsidRPr="001B514D">
        <w:rPr>
          <w:rFonts w:asciiTheme="minorHAnsi" w:hAnsiTheme="minorHAnsi"/>
          <w:b/>
          <w:szCs w:val="24"/>
        </w:rPr>
        <w:t>10.1.</w:t>
      </w:r>
      <w:r w:rsidRPr="001B514D">
        <w:rPr>
          <w:rFonts w:asciiTheme="minorHAnsi" w:hAnsiTheme="minorHAnsi"/>
          <w:b/>
          <w:szCs w:val="24"/>
        </w:rPr>
        <w:tab/>
      </w:r>
      <w:r w:rsidRPr="001B514D">
        <w:rPr>
          <w:rFonts w:asciiTheme="minorHAnsi" w:hAnsiTheme="minorHAnsi"/>
          <w:szCs w:val="24"/>
        </w:rPr>
        <w:t xml:space="preserve">Zhotovitel je povinen umožnit výkon </w:t>
      </w:r>
      <w:r w:rsidR="00DD28CE">
        <w:rPr>
          <w:rFonts w:asciiTheme="minorHAnsi" w:hAnsiTheme="minorHAnsi"/>
          <w:szCs w:val="24"/>
        </w:rPr>
        <w:t>TDS</w:t>
      </w:r>
      <w:r w:rsidRPr="001B514D">
        <w:rPr>
          <w:rFonts w:asciiTheme="minorHAnsi" w:hAnsiTheme="minorHAnsi"/>
          <w:szCs w:val="24"/>
        </w:rPr>
        <w:t xml:space="preserve"> a součinnost osob pověřených výkonem funkce </w:t>
      </w:r>
      <w:r w:rsidR="00DD28CE">
        <w:rPr>
          <w:rFonts w:asciiTheme="minorHAnsi" w:hAnsiTheme="minorHAnsi"/>
          <w:szCs w:val="24"/>
        </w:rPr>
        <w:t>TDS</w:t>
      </w:r>
      <w:r w:rsidRPr="001B514D">
        <w:rPr>
          <w:rFonts w:asciiTheme="minorHAnsi" w:hAnsiTheme="minorHAnsi"/>
          <w:szCs w:val="24"/>
        </w:rPr>
        <w:t xml:space="preserve"> při operativních kontrolách stavby.  Stejné povinnosti Zhotovitele platí i pro výkon autorského dozoru projektanta.</w:t>
      </w:r>
      <w:r w:rsidRPr="001B514D">
        <w:rPr>
          <w:rFonts w:asciiTheme="minorHAnsi" w:hAnsiTheme="minorHAnsi"/>
          <w:b/>
          <w:szCs w:val="24"/>
        </w:rPr>
        <w:t xml:space="preserve"> </w:t>
      </w:r>
    </w:p>
    <w:p w14:paraId="79C1262F" w14:textId="77777777"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10.2.</w:t>
      </w:r>
      <w:r w:rsidRPr="001B514D">
        <w:rPr>
          <w:rFonts w:asciiTheme="minorHAnsi" w:hAnsiTheme="minorHAnsi"/>
          <w:b/>
          <w:szCs w:val="24"/>
        </w:rPr>
        <w:tab/>
      </w:r>
      <w:r w:rsidRPr="001B514D">
        <w:rPr>
          <w:rFonts w:asciiTheme="minorHAnsi" w:hAnsiTheme="minorHAnsi"/>
          <w:szCs w:val="24"/>
        </w:rPr>
        <w:t xml:space="preserve">Zhotovitel je povinen zajišťovat koordinaci a součinnost </w:t>
      </w:r>
      <w:r w:rsidR="00F25FBA" w:rsidRPr="001B514D">
        <w:rPr>
          <w:rFonts w:asciiTheme="minorHAnsi" w:hAnsiTheme="minorHAnsi"/>
          <w:szCs w:val="24"/>
        </w:rPr>
        <w:t>podzhotovitelů</w:t>
      </w:r>
      <w:r w:rsidRPr="001B514D">
        <w:rPr>
          <w:rFonts w:asciiTheme="minorHAnsi" w:hAnsiTheme="minorHAnsi"/>
          <w:szCs w:val="24"/>
        </w:rPr>
        <w:t xml:space="preserve"> stavby a dalších účastníků tak, aby nedošlo k narušení plynulého provádění díla.</w:t>
      </w:r>
    </w:p>
    <w:p w14:paraId="01E2DEE6" w14:textId="77777777"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10.3.</w:t>
      </w:r>
      <w:r w:rsidRPr="001B514D">
        <w:rPr>
          <w:rFonts w:asciiTheme="minorHAnsi" w:hAnsiTheme="minorHAnsi"/>
          <w:b/>
          <w:szCs w:val="24"/>
        </w:rPr>
        <w:tab/>
      </w:r>
      <w:r w:rsidRPr="001B514D">
        <w:rPr>
          <w:rFonts w:asciiTheme="minorHAnsi" w:hAnsiTheme="minorHAnsi"/>
          <w:szCs w:val="24"/>
        </w:rPr>
        <w:t>Zhotovitel je povinen provádět důslednou kontrolu nakupovaných materiálů, hmot, surovin a dalších věcí potřebných pro plnění předmětu této smlouvy a vyžadovat od výrobců a dodavatelů atesty, prohlášení o shodě, certifikáty, záruční dokumentaci a návody k obsluze podle této smlouvy.</w:t>
      </w:r>
    </w:p>
    <w:p w14:paraId="778DE0EA" w14:textId="77777777" w:rsidR="00600DE6" w:rsidRPr="001B514D" w:rsidRDefault="008C4F8E" w:rsidP="00600DE6">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10.4.</w:t>
      </w:r>
      <w:r w:rsidRPr="001B514D">
        <w:rPr>
          <w:rFonts w:asciiTheme="minorHAnsi" w:hAnsiTheme="minorHAnsi"/>
          <w:b/>
          <w:szCs w:val="24"/>
        </w:rPr>
        <w:tab/>
      </w:r>
      <w:r w:rsidRPr="001B514D">
        <w:rPr>
          <w:rFonts w:asciiTheme="minorHAnsi" w:hAnsiTheme="minorHAnsi"/>
          <w:szCs w:val="24"/>
        </w:rPr>
        <w:t>Zhotovitel se zavazuje, že bude při  provádění díla  postupovat s odbornou péčí. Zavazuje se dodržovat obecně závazné předpisy, technické normy a ustanovení této smlouvy. Zhotovitel se zavazuje, že se bude řídit výchozími</w:t>
      </w:r>
      <w:r w:rsidR="00600DE6" w:rsidRPr="001B514D">
        <w:rPr>
          <w:rFonts w:asciiTheme="minorHAnsi" w:hAnsiTheme="minorHAnsi"/>
          <w:szCs w:val="24"/>
        </w:rPr>
        <w:t xml:space="preserve"> </w:t>
      </w:r>
      <w:r w:rsidRPr="001B514D">
        <w:rPr>
          <w:rFonts w:asciiTheme="minorHAnsi" w:hAnsiTheme="minorHAnsi"/>
          <w:szCs w:val="24"/>
        </w:rPr>
        <w:t>podklady Objednatele, pokyny Objednatele, rozhodnutími příslušných správních orgánů.</w:t>
      </w:r>
    </w:p>
    <w:p w14:paraId="18FA562B" w14:textId="2A8456E1" w:rsidR="008C4F8E" w:rsidRPr="001B514D" w:rsidRDefault="008C4F8E" w:rsidP="00600DE6">
      <w:pPr>
        <w:pStyle w:val="Import5"/>
        <w:spacing w:before="60" w:line="240" w:lineRule="auto"/>
        <w:ind w:left="709" w:hanging="709"/>
        <w:jc w:val="both"/>
        <w:rPr>
          <w:rFonts w:asciiTheme="minorHAnsi" w:hAnsiTheme="minorHAnsi"/>
          <w:szCs w:val="24"/>
        </w:rPr>
      </w:pPr>
      <w:r w:rsidRPr="001B514D">
        <w:rPr>
          <w:rFonts w:asciiTheme="minorHAnsi" w:hAnsiTheme="minorHAnsi"/>
          <w:b/>
          <w:szCs w:val="24"/>
        </w:rPr>
        <w:t>10.</w:t>
      </w:r>
      <w:r w:rsidR="00600DE6" w:rsidRPr="001B514D">
        <w:rPr>
          <w:rFonts w:asciiTheme="minorHAnsi" w:hAnsiTheme="minorHAnsi"/>
          <w:b/>
          <w:szCs w:val="24"/>
        </w:rPr>
        <w:t>5</w:t>
      </w:r>
      <w:r w:rsidRPr="001B514D">
        <w:rPr>
          <w:rFonts w:asciiTheme="minorHAnsi" w:hAnsiTheme="minorHAnsi"/>
          <w:b/>
          <w:szCs w:val="24"/>
        </w:rPr>
        <w:t>.</w:t>
      </w:r>
      <w:r w:rsidRPr="001B514D">
        <w:rPr>
          <w:rFonts w:asciiTheme="minorHAnsi" w:hAnsiTheme="minorHAnsi"/>
          <w:b/>
          <w:szCs w:val="24"/>
        </w:rPr>
        <w:tab/>
      </w:r>
      <w:r w:rsidRPr="001B514D">
        <w:rPr>
          <w:rFonts w:asciiTheme="minorHAnsi" w:hAnsiTheme="minorHAnsi"/>
          <w:szCs w:val="24"/>
        </w:rPr>
        <w:t xml:space="preserve">U těch částí díla, které vyžadují zpracování realizační projektové dokumentace nebo výrobní dokumentace, má Zhotovitel povinnost předložit výrobní dokumentaci před zahájením prací  na těchto částech díla k odsouhlasení Objednateli, </w:t>
      </w:r>
      <w:r w:rsidR="00DD28CE">
        <w:rPr>
          <w:rFonts w:asciiTheme="minorHAnsi" w:hAnsiTheme="minorHAnsi"/>
          <w:szCs w:val="24"/>
        </w:rPr>
        <w:t>TDS</w:t>
      </w:r>
      <w:r w:rsidRPr="001B514D">
        <w:rPr>
          <w:rFonts w:asciiTheme="minorHAnsi" w:hAnsiTheme="minorHAnsi"/>
          <w:szCs w:val="24"/>
        </w:rPr>
        <w:t xml:space="preserve"> a autorskému dozoru projektanta a odsouhlasenou dokumentaci předat ve 3 vyhotoveních Objednateli.</w:t>
      </w:r>
    </w:p>
    <w:p w14:paraId="56C85C0D" w14:textId="77777777" w:rsidR="008C4F8E" w:rsidRPr="001B514D" w:rsidRDefault="00D942D8" w:rsidP="00600DE6">
      <w:pPr>
        <w:spacing w:before="60"/>
        <w:ind w:left="709" w:hanging="709"/>
        <w:jc w:val="both"/>
        <w:rPr>
          <w:rFonts w:asciiTheme="minorHAnsi" w:hAnsiTheme="minorHAnsi"/>
        </w:rPr>
      </w:pPr>
      <w:r w:rsidRPr="001B514D">
        <w:rPr>
          <w:rFonts w:asciiTheme="minorHAnsi" w:hAnsiTheme="minorHAnsi"/>
          <w:b/>
        </w:rPr>
        <w:t>10.</w:t>
      </w:r>
      <w:r w:rsidR="00600DE6" w:rsidRPr="001B514D">
        <w:rPr>
          <w:rFonts w:asciiTheme="minorHAnsi" w:hAnsiTheme="minorHAnsi"/>
          <w:b/>
        </w:rPr>
        <w:t>6</w:t>
      </w:r>
      <w:r w:rsidRPr="001B514D">
        <w:rPr>
          <w:rFonts w:asciiTheme="minorHAnsi" w:hAnsiTheme="minorHAnsi"/>
          <w:b/>
        </w:rPr>
        <w:t>.</w:t>
      </w:r>
      <w:r w:rsidRPr="001B514D">
        <w:rPr>
          <w:rFonts w:asciiTheme="minorHAnsi" w:hAnsiTheme="minorHAnsi"/>
        </w:rPr>
        <w:tab/>
        <w:t xml:space="preserve">Zhotovitel je povinen dodržet veškeré termíny sjednané s Objednatelem v průběhu provádění díla ve stavebním deníku, v zápisech z kontrolních dnů nebo v jiných písemných dokumentech vyhotovených mezi Zhotovitelem a Objednatelem. </w:t>
      </w:r>
      <w:r w:rsidR="00260384" w:rsidRPr="001B514D">
        <w:rPr>
          <w:rFonts w:asciiTheme="minorHAnsi" w:hAnsiTheme="minorHAnsi"/>
        </w:rPr>
        <w:t>Jedná se zejména o poskytování podkladů ze strany Zhotovitele Objednateli, provádění zkoušek, zajištění dílčích činností v </w:t>
      </w:r>
      <w:r w:rsidR="00916E43">
        <w:rPr>
          <w:rFonts w:asciiTheme="minorHAnsi" w:hAnsiTheme="minorHAnsi"/>
        </w:rPr>
        <w:t xml:space="preserve">průběhu realizace stavby apod. </w:t>
      </w:r>
      <w:r w:rsidR="00600DE6" w:rsidRPr="001B514D">
        <w:rPr>
          <w:rFonts w:asciiTheme="minorHAnsi" w:hAnsiTheme="minorHAnsi"/>
        </w:rPr>
        <w:t xml:space="preserve"> </w:t>
      </w:r>
    </w:p>
    <w:p w14:paraId="5F8053E9" w14:textId="77777777" w:rsidR="008C4F8E" w:rsidRPr="001B514D" w:rsidRDefault="00260384" w:rsidP="00260384">
      <w:pPr>
        <w:pStyle w:val="Zkladntextodsazen3"/>
        <w:spacing w:before="60" w:after="0"/>
        <w:ind w:left="709" w:hanging="709"/>
        <w:jc w:val="both"/>
        <w:rPr>
          <w:rFonts w:asciiTheme="minorHAnsi" w:hAnsiTheme="minorHAnsi"/>
          <w:iCs/>
          <w:sz w:val="24"/>
          <w:szCs w:val="24"/>
        </w:rPr>
      </w:pPr>
      <w:r w:rsidRPr="001B514D">
        <w:rPr>
          <w:rFonts w:asciiTheme="minorHAnsi" w:hAnsiTheme="minorHAnsi"/>
          <w:b/>
          <w:iCs/>
          <w:sz w:val="24"/>
          <w:szCs w:val="24"/>
        </w:rPr>
        <w:t>10.</w:t>
      </w:r>
      <w:r w:rsidR="00600DE6" w:rsidRPr="001B514D">
        <w:rPr>
          <w:rFonts w:asciiTheme="minorHAnsi" w:hAnsiTheme="minorHAnsi"/>
          <w:b/>
          <w:iCs/>
          <w:sz w:val="24"/>
          <w:szCs w:val="24"/>
        </w:rPr>
        <w:t>7</w:t>
      </w:r>
      <w:r w:rsidR="008C4F8E" w:rsidRPr="001B514D">
        <w:rPr>
          <w:rFonts w:asciiTheme="minorHAnsi" w:hAnsiTheme="minorHAnsi"/>
          <w:b/>
          <w:iCs/>
          <w:sz w:val="24"/>
          <w:szCs w:val="24"/>
        </w:rPr>
        <w:t>.</w:t>
      </w:r>
      <w:r w:rsidR="008C4F8E" w:rsidRPr="001B514D">
        <w:rPr>
          <w:rFonts w:asciiTheme="minorHAnsi" w:hAnsiTheme="minorHAnsi"/>
          <w:b/>
          <w:iCs/>
          <w:sz w:val="24"/>
          <w:szCs w:val="24"/>
        </w:rPr>
        <w:tab/>
      </w:r>
      <w:r w:rsidR="008C4F8E" w:rsidRPr="001B514D">
        <w:rPr>
          <w:rFonts w:asciiTheme="minorHAnsi" w:hAnsiTheme="minorHAnsi"/>
          <w:iCs/>
          <w:sz w:val="24"/>
          <w:szCs w:val="24"/>
        </w:rPr>
        <w:t>Zhotovitel je povinen poskytnout všem subjektům provádějícím kontrolu nezbytné doklady a informace týkající se dodavatelských činností souvisejících s provedením díla.</w:t>
      </w:r>
    </w:p>
    <w:p w14:paraId="591FEEC7" w14:textId="77777777" w:rsidR="008C4F8E" w:rsidRDefault="00260384" w:rsidP="00260384">
      <w:pPr>
        <w:pStyle w:val="Zkladntextodsazen3"/>
        <w:spacing w:before="60" w:after="0"/>
        <w:ind w:left="709" w:hanging="709"/>
        <w:jc w:val="both"/>
        <w:rPr>
          <w:rFonts w:asciiTheme="minorHAnsi" w:hAnsiTheme="minorHAnsi"/>
          <w:sz w:val="24"/>
          <w:szCs w:val="24"/>
        </w:rPr>
      </w:pPr>
      <w:r w:rsidRPr="001B514D">
        <w:rPr>
          <w:rFonts w:asciiTheme="minorHAnsi" w:hAnsiTheme="minorHAnsi"/>
          <w:b/>
          <w:iCs/>
          <w:sz w:val="24"/>
          <w:szCs w:val="24"/>
        </w:rPr>
        <w:t>10.</w:t>
      </w:r>
      <w:r w:rsidR="00600DE6" w:rsidRPr="001B514D">
        <w:rPr>
          <w:rFonts w:asciiTheme="minorHAnsi" w:hAnsiTheme="minorHAnsi"/>
          <w:b/>
          <w:iCs/>
          <w:sz w:val="24"/>
          <w:szCs w:val="24"/>
        </w:rPr>
        <w:t>8</w:t>
      </w:r>
      <w:r w:rsidR="008C4F8E" w:rsidRPr="001B514D">
        <w:rPr>
          <w:rFonts w:asciiTheme="minorHAnsi" w:hAnsiTheme="minorHAnsi"/>
          <w:b/>
          <w:iCs/>
          <w:sz w:val="24"/>
          <w:szCs w:val="24"/>
        </w:rPr>
        <w:t>.</w:t>
      </w:r>
      <w:r w:rsidR="008C4F8E" w:rsidRPr="001B514D">
        <w:rPr>
          <w:rFonts w:asciiTheme="minorHAnsi" w:hAnsiTheme="minorHAnsi"/>
          <w:iCs/>
          <w:sz w:val="24"/>
          <w:szCs w:val="24"/>
        </w:rPr>
        <w:tab/>
        <w:t>Zhotovitel je povinen zajistit na stavbě bezpečnost a ochranu zdraví, respektovat zákon č. 309/2006 Sb.</w:t>
      </w:r>
      <w:r w:rsidR="00B41092">
        <w:rPr>
          <w:rFonts w:asciiTheme="minorHAnsi" w:hAnsiTheme="minorHAnsi"/>
          <w:iCs/>
          <w:sz w:val="24"/>
          <w:szCs w:val="24"/>
        </w:rPr>
        <w:t>, v platném znění</w:t>
      </w:r>
      <w:r w:rsidR="008C4F8E" w:rsidRPr="001B514D">
        <w:rPr>
          <w:rFonts w:asciiTheme="minorHAnsi" w:hAnsiTheme="minorHAnsi"/>
          <w:iCs/>
          <w:sz w:val="24"/>
          <w:szCs w:val="24"/>
        </w:rPr>
        <w:t xml:space="preserve"> a nařízení vlády č. 591/2006 Sb., </w:t>
      </w:r>
      <w:r w:rsidR="00B41092">
        <w:rPr>
          <w:rFonts w:asciiTheme="minorHAnsi" w:hAnsiTheme="minorHAnsi"/>
          <w:iCs/>
          <w:sz w:val="24"/>
          <w:szCs w:val="24"/>
        </w:rPr>
        <w:t xml:space="preserve">v platném znění </w:t>
      </w:r>
      <w:r w:rsidR="008C4F8E" w:rsidRPr="001B514D">
        <w:rPr>
          <w:rFonts w:asciiTheme="minorHAnsi" w:hAnsiTheme="minorHAnsi"/>
          <w:iCs/>
          <w:sz w:val="24"/>
          <w:szCs w:val="24"/>
        </w:rPr>
        <w:t xml:space="preserve">umožnit činnost </w:t>
      </w:r>
      <w:r w:rsidR="00600DE6" w:rsidRPr="001B514D">
        <w:rPr>
          <w:rFonts w:asciiTheme="minorHAnsi" w:hAnsiTheme="minorHAnsi"/>
          <w:iCs/>
          <w:sz w:val="24"/>
          <w:szCs w:val="24"/>
        </w:rPr>
        <w:t xml:space="preserve">koordinátora </w:t>
      </w:r>
      <w:r w:rsidR="008C4F8E" w:rsidRPr="001B514D">
        <w:rPr>
          <w:rFonts w:asciiTheme="minorHAnsi" w:hAnsiTheme="minorHAnsi"/>
          <w:iCs/>
          <w:sz w:val="24"/>
          <w:szCs w:val="24"/>
        </w:rPr>
        <w:t>bezpečnosti práce Objednatele.</w:t>
      </w:r>
      <w:r w:rsidRPr="001B514D">
        <w:rPr>
          <w:rFonts w:asciiTheme="minorHAnsi" w:hAnsiTheme="minorHAnsi"/>
          <w:iCs/>
          <w:sz w:val="24"/>
          <w:szCs w:val="24"/>
        </w:rPr>
        <w:t xml:space="preserve"> </w:t>
      </w:r>
    </w:p>
    <w:p w14:paraId="6F2B39A9" w14:textId="77777777" w:rsidR="00A954C1" w:rsidRDefault="00C34645" w:rsidP="00A954C1">
      <w:pPr>
        <w:pStyle w:val="Zkladntextodsazen3"/>
        <w:spacing w:before="60" w:after="0"/>
        <w:ind w:left="709" w:hanging="709"/>
        <w:jc w:val="both"/>
        <w:rPr>
          <w:rFonts w:asciiTheme="minorHAnsi" w:hAnsiTheme="minorHAnsi"/>
          <w:b/>
          <w:iCs/>
          <w:sz w:val="24"/>
          <w:szCs w:val="24"/>
        </w:rPr>
      </w:pPr>
      <w:r>
        <w:rPr>
          <w:rFonts w:asciiTheme="minorHAnsi" w:hAnsiTheme="minorHAnsi"/>
          <w:b/>
          <w:iCs/>
          <w:sz w:val="24"/>
          <w:szCs w:val="24"/>
        </w:rPr>
        <w:t>10.</w:t>
      </w:r>
      <w:r w:rsidRPr="00C34645">
        <w:rPr>
          <w:rFonts w:asciiTheme="minorHAnsi" w:hAnsiTheme="minorHAnsi"/>
          <w:b/>
          <w:iCs/>
          <w:sz w:val="24"/>
          <w:szCs w:val="24"/>
        </w:rPr>
        <w:t>9</w:t>
      </w:r>
      <w:r w:rsidR="008B7559">
        <w:rPr>
          <w:rFonts w:asciiTheme="minorHAnsi" w:hAnsiTheme="minorHAnsi"/>
          <w:b/>
          <w:iCs/>
          <w:sz w:val="24"/>
          <w:szCs w:val="24"/>
        </w:rPr>
        <w:t>.</w:t>
      </w:r>
      <w:r w:rsidRPr="00C34645">
        <w:rPr>
          <w:rFonts w:asciiTheme="minorHAnsi" w:hAnsiTheme="minorHAnsi"/>
          <w:b/>
          <w:iCs/>
          <w:sz w:val="24"/>
          <w:szCs w:val="24"/>
        </w:rPr>
        <w:tab/>
      </w:r>
      <w:r w:rsidR="00B41092">
        <w:rPr>
          <w:rFonts w:asciiTheme="minorHAnsi" w:hAnsiTheme="minorHAnsi"/>
          <w:iCs/>
          <w:sz w:val="24"/>
          <w:szCs w:val="24"/>
        </w:rPr>
        <w:t>Z</w:t>
      </w:r>
      <w:r w:rsidRPr="00C34645">
        <w:rPr>
          <w:rFonts w:asciiTheme="minorHAnsi" w:hAnsiTheme="minorHAnsi"/>
          <w:iCs/>
          <w:sz w:val="24"/>
          <w:szCs w:val="24"/>
        </w:rPr>
        <w:t>hotovitel, popřípadě jiné osoby</w:t>
      </w:r>
      <w:r w:rsidR="00B41092">
        <w:rPr>
          <w:rFonts w:asciiTheme="minorHAnsi" w:hAnsiTheme="minorHAnsi"/>
          <w:iCs/>
          <w:sz w:val="24"/>
          <w:szCs w:val="24"/>
        </w:rPr>
        <w:t>, se zavazuje</w:t>
      </w:r>
      <w:r w:rsidRPr="00C34645">
        <w:rPr>
          <w:rFonts w:asciiTheme="minorHAnsi" w:hAnsiTheme="minorHAnsi"/>
          <w:iCs/>
          <w:sz w:val="24"/>
          <w:szCs w:val="24"/>
        </w:rPr>
        <w:t xml:space="preserve"> k součinnosti s koordinátorem </w:t>
      </w:r>
      <w:r w:rsidR="00EF4AD2">
        <w:rPr>
          <w:rFonts w:asciiTheme="minorHAnsi" w:hAnsiTheme="minorHAnsi"/>
          <w:iCs/>
          <w:sz w:val="24"/>
          <w:szCs w:val="24"/>
        </w:rPr>
        <w:t xml:space="preserve">BOZ </w:t>
      </w:r>
      <w:r w:rsidRPr="00C34645">
        <w:rPr>
          <w:rFonts w:asciiTheme="minorHAnsi" w:hAnsiTheme="minorHAnsi"/>
          <w:iCs/>
          <w:sz w:val="24"/>
          <w:szCs w:val="24"/>
        </w:rPr>
        <w:t>po celou dobu přípravy a realizace</w:t>
      </w:r>
      <w:r w:rsidRPr="00C34645">
        <w:rPr>
          <w:rFonts w:asciiTheme="minorHAnsi" w:hAnsiTheme="minorHAnsi"/>
          <w:b/>
          <w:iCs/>
          <w:sz w:val="24"/>
          <w:szCs w:val="24"/>
        </w:rPr>
        <w:t xml:space="preserve"> </w:t>
      </w:r>
      <w:r w:rsidR="00B41092">
        <w:rPr>
          <w:rFonts w:asciiTheme="minorHAnsi" w:hAnsiTheme="minorHAnsi"/>
          <w:iCs/>
          <w:sz w:val="24"/>
          <w:szCs w:val="24"/>
        </w:rPr>
        <w:t>díla</w:t>
      </w:r>
      <w:r w:rsidRPr="00C34645">
        <w:rPr>
          <w:rFonts w:asciiTheme="minorHAnsi" w:hAnsiTheme="minorHAnsi"/>
          <w:b/>
          <w:iCs/>
          <w:sz w:val="24"/>
          <w:szCs w:val="24"/>
        </w:rPr>
        <w:t>.</w:t>
      </w:r>
    </w:p>
    <w:p w14:paraId="174A0A0E" w14:textId="37FCAE2B" w:rsidR="00A954C1" w:rsidRDefault="00A954C1" w:rsidP="00A954C1">
      <w:pPr>
        <w:pStyle w:val="Zkladntextodsazen3"/>
        <w:spacing w:before="60" w:after="0"/>
        <w:ind w:left="709" w:hanging="709"/>
        <w:jc w:val="both"/>
        <w:rPr>
          <w:rFonts w:asciiTheme="minorHAnsi" w:hAnsiTheme="minorHAnsi"/>
          <w:iCs/>
          <w:sz w:val="24"/>
          <w:szCs w:val="24"/>
        </w:rPr>
      </w:pPr>
      <w:r>
        <w:rPr>
          <w:rFonts w:asciiTheme="minorHAnsi" w:hAnsiTheme="minorHAnsi"/>
          <w:b/>
          <w:iCs/>
          <w:sz w:val="24"/>
          <w:szCs w:val="24"/>
        </w:rPr>
        <w:t>10.</w:t>
      </w:r>
      <w:r w:rsidRPr="00C34645">
        <w:rPr>
          <w:rFonts w:asciiTheme="minorHAnsi" w:hAnsiTheme="minorHAnsi"/>
          <w:b/>
          <w:iCs/>
          <w:sz w:val="24"/>
          <w:szCs w:val="24"/>
        </w:rPr>
        <w:t>9</w:t>
      </w:r>
      <w:r>
        <w:rPr>
          <w:rFonts w:asciiTheme="minorHAnsi" w:hAnsiTheme="minorHAnsi"/>
          <w:b/>
          <w:iCs/>
          <w:sz w:val="24"/>
          <w:szCs w:val="24"/>
        </w:rPr>
        <w:t>.</w:t>
      </w:r>
      <w:r>
        <w:rPr>
          <w:rFonts w:asciiTheme="minorHAnsi" w:hAnsiTheme="minorHAnsi"/>
          <w:b/>
          <w:iCs/>
          <w:sz w:val="24"/>
          <w:szCs w:val="24"/>
        </w:rPr>
        <w:tab/>
      </w:r>
      <w:r w:rsidRPr="00A954C1">
        <w:rPr>
          <w:rFonts w:asciiTheme="minorHAnsi" w:hAnsiTheme="minorHAnsi"/>
          <w:iCs/>
          <w:sz w:val="24"/>
          <w:szCs w:val="24"/>
        </w:rPr>
        <w:t xml:space="preserve">Zhotovitel je povinen provést všechna nezbytná bezpečností opatření, aby nedošlo k ohrožení uživatelů ZŠ. Zhotovitel je povinen respektovat provozní podmínky </w:t>
      </w:r>
      <w:r>
        <w:rPr>
          <w:rFonts w:asciiTheme="minorHAnsi" w:hAnsiTheme="minorHAnsi"/>
          <w:iCs/>
          <w:sz w:val="24"/>
          <w:szCs w:val="24"/>
        </w:rPr>
        <w:t>ZŠ</w:t>
      </w:r>
      <w:r w:rsidRPr="00A954C1">
        <w:rPr>
          <w:rFonts w:asciiTheme="minorHAnsi" w:hAnsiTheme="minorHAnsi"/>
          <w:iCs/>
          <w:sz w:val="24"/>
          <w:szCs w:val="24"/>
        </w:rPr>
        <w:t xml:space="preserve"> a uživatelů budovy, ze kterých vyplývají zejména následující omezení a požadavky </w:t>
      </w:r>
      <w:r>
        <w:rPr>
          <w:rFonts w:asciiTheme="minorHAnsi" w:hAnsiTheme="minorHAnsi"/>
          <w:iCs/>
          <w:sz w:val="24"/>
          <w:szCs w:val="24"/>
        </w:rPr>
        <w:t>objednatele:</w:t>
      </w:r>
    </w:p>
    <w:p w14:paraId="01F99FB8" w14:textId="77777777" w:rsidR="00325947" w:rsidRPr="00A954C1" w:rsidRDefault="006476EA" w:rsidP="00325947">
      <w:pPr>
        <w:pStyle w:val="Zkladntextodsazen3"/>
        <w:spacing w:before="60" w:after="0"/>
        <w:ind w:left="1417" w:hanging="709"/>
        <w:jc w:val="both"/>
        <w:rPr>
          <w:rFonts w:asciiTheme="minorHAnsi" w:hAnsiTheme="minorHAnsi"/>
          <w:iCs/>
          <w:sz w:val="24"/>
          <w:szCs w:val="24"/>
        </w:rPr>
      </w:pPr>
      <w:r w:rsidRPr="006476EA">
        <w:rPr>
          <w:rFonts w:asciiTheme="minorHAnsi" w:hAnsiTheme="minorHAnsi"/>
          <w:b/>
          <w:iCs/>
          <w:sz w:val="24"/>
          <w:szCs w:val="24"/>
        </w:rPr>
        <w:t xml:space="preserve">10.9.1. </w:t>
      </w:r>
      <w:r w:rsidR="00325947" w:rsidRPr="00A954C1">
        <w:rPr>
          <w:rFonts w:asciiTheme="minorHAnsi" w:hAnsiTheme="minorHAnsi"/>
          <w:iCs/>
          <w:sz w:val="24"/>
          <w:szCs w:val="24"/>
        </w:rPr>
        <w:t>Po celou dobu provádění stavby bude zajištěn bezpečný vstup do budovy.</w:t>
      </w:r>
    </w:p>
    <w:p w14:paraId="6B1D7200" w14:textId="496C300F" w:rsidR="00325947" w:rsidRPr="00A954C1" w:rsidRDefault="00325947" w:rsidP="00325947">
      <w:pPr>
        <w:pStyle w:val="Zkladntextodsazen3"/>
        <w:spacing w:before="60" w:after="0"/>
        <w:ind w:left="1417" w:hanging="709"/>
        <w:jc w:val="both"/>
        <w:rPr>
          <w:rFonts w:asciiTheme="minorHAnsi" w:hAnsiTheme="minorHAnsi"/>
          <w:iCs/>
          <w:sz w:val="24"/>
          <w:szCs w:val="24"/>
        </w:rPr>
      </w:pPr>
      <w:r w:rsidRPr="006476EA">
        <w:rPr>
          <w:rFonts w:asciiTheme="minorHAnsi" w:hAnsiTheme="minorHAnsi"/>
          <w:b/>
          <w:iCs/>
          <w:sz w:val="24"/>
          <w:szCs w:val="24"/>
        </w:rPr>
        <w:t>10.9.</w:t>
      </w:r>
      <w:r>
        <w:rPr>
          <w:rFonts w:asciiTheme="minorHAnsi" w:hAnsiTheme="minorHAnsi"/>
          <w:b/>
          <w:iCs/>
          <w:sz w:val="24"/>
          <w:szCs w:val="24"/>
        </w:rPr>
        <w:t>2</w:t>
      </w:r>
      <w:r w:rsidRPr="006476EA">
        <w:rPr>
          <w:rFonts w:asciiTheme="minorHAnsi" w:hAnsiTheme="minorHAnsi"/>
          <w:b/>
          <w:iCs/>
          <w:sz w:val="24"/>
          <w:szCs w:val="24"/>
        </w:rPr>
        <w:t>.</w:t>
      </w:r>
      <w:r w:rsidRPr="00325947">
        <w:rPr>
          <w:rFonts w:asciiTheme="minorHAnsi" w:hAnsiTheme="minorHAnsi"/>
          <w:iCs/>
          <w:sz w:val="24"/>
          <w:szCs w:val="24"/>
        </w:rPr>
        <w:t xml:space="preserve"> </w:t>
      </w:r>
      <w:r w:rsidRPr="00A954C1">
        <w:rPr>
          <w:rFonts w:asciiTheme="minorHAnsi" w:hAnsiTheme="minorHAnsi"/>
          <w:iCs/>
          <w:sz w:val="24"/>
          <w:szCs w:val="24"/>
        </w:rPr>
        <w:t xml:space="preserve">Veškeré práce zasahující do vnitřních prostor a mající vliv na provoz objektu musí </w:t>
      </w:r>
      <w:r w:rsidR="00512E5A">
        <w:rPr>
          <w:rFonts w:asciiTheme="minorHAnsi" w:hAnsiTheme="minorHAnsi"/>
          <w:iCs/>
          <w:sz w:val="24"/>
          <w:szCs w:val="24"/>
        </w:rPr>
        <w:t>zhotovitel</w:t>
      </w:r>
      <w:r w:rsidRPr="00A954C1">
        <w:rPr>
          <w:rFonts w:asciiTheme="minorHAnsi" w:hAnsiTheme="minorHAnsi"/>
          <w:iCs/>
          <w:sz w:val="24"/>
          <w:szCs w:val="24"/>
        </w:rPr>
        <w:t xml:space="preserve"> projednat s uživatelem budovy a vždy zajistit odpovídající zakrytí vnitřního vybavení místností.</w:t>
      </w:r>
    </w:p>
    <w:p w14:paraId="73B2697B" w14:textId="3391428E" w:rsidR="006476EA" w:rsidRDefault="006476EA" w:rsidP="00325947">
      <w:pPr>
        <w:pStyle w:val="Zkladntextodsazen3"/>
        <w:spacing w:before="60" w:after="0"/>
        <w:ind w:left="1417" w:hanging="709"/>
        <w:jc w:val="both"/>
        <w:rPr>
          <w:rFonts w:asciiTheme="minorHAnsi" w:hAnsiTheme="minorHAnsi"/>
          <w:b/>
          <w:iCs/>
          <w:sz w:val="24"/>
          <w:szCs w:val="24"/>
        </w:rPr>
      </w:pPr>
    </w:p>
    <w:p w14:paraId="211F33A1" w14:textId="450C6BE6" w:rsidR="00325947" w:rsidRPr="00A954C1" w:rsidRDefault="00325947" w:rsidP="00325947">
      <w:pPr>
        <w:pStyle w:val="Zkladntextodsazen3"/>
        <w:spacing w:before="60" w:after="0"/>
        <w:ind w:left="1417" w:hanging="709"/>
        <w:jc w:val="both"/>
        <w:rPr>
          <w:rFonts w:asciiTheme="minorHAnsi" w:hAnsiTheme="minorHAnsi"/>
          <w:iCs/>
          <w:sz w:val="24"/>
          <w:szCs w:val="24"/>
        </w:rPr>
      </w:pPr>
      <w:r w:rsidRPr="006476EA">
        <w:rPr>
          <w:rFonts w:asciiTheme="minorHAnsi" w:hAnsiTheme="minorHAnsi"/>
          <w:b/>
          <w:iCs/>
          <w:sz w:val="24"/>
          <w:szCs w:val="24"/>
        </w:rPr>
        <w:t>10.9.</w:t>
      </w:r>
      <w:r>
        <w:rPr>
          <w:rFonts w:asciiTheme="minorHAnsi" w:hAnsiTheme="minorHAnsi"/>
          <w:b/>
          <w:iCs/>
          <w:sz w:val="24"/>
          <w:szCs w:val="24"/>
        </w:rPr>
        <w:t>3</w:t>
      </w:r>
      <w:r w:rsidRPr="006476EA">
        <w:rPr>
          <w:rFonts w:asciiTheme="minorHAnsi" w:hAnsiTheme="minorHAnsi"/>
          <w:b/>
          <w:iCs/>
          <w:sz w:val="24"/>
          <w:szCs w:val="24"/>
        </w:rPr>
        <w:t>.</w:t>
      </w:r>
      <w:r w:rsidRPr="00325947">
        <w:rPr>
          <w:rFonts w:asciiTheme="minorHAnsi" w:hAnsiTheme="minorHAnsi"/>
          <w:iCs/>
          <w:sz w:val="24"/>
          <w:szCs w:val="24"/>
        </w:rPr>
        <w:t xml:space="preserve"> </w:t>
      </w:r>
      <w:r w:rsidRPr="00A954C1">
        <w:rPr>
          <w:rFonts w:asciiTheme="minorHAnsi" w:hAnsiTheme="minorHAnsi"/>
          <w:iCs/>
          <w:sz w:val="24"/>
          <w:szCs w:val="24"/>
        </w:rPr>
        <w:t>Všechny práce, které mohou být realizovány z venkovního prostoru, budou realizované z venkovního prostoru.</w:t>
      </w:r>
    </w:p>
    <w:p w14:paraId="3722CF19" w14:textId="4D6FC840" w:rsidR="00325947" w:rsidRPr="00A954C1" w:rsidRDefault="00325947" w:rsidP="00325947">
      <w:pPr>
        <w:pStyle w:val="Zkladntextodsazen3"/>
        <w:spacing w:before="60" w:after="0"/>
        <w:ind w:left="1417" w:hanging="709"/>
        <w:jc w:val="both"/>
        <w:rPr>
          <w:rFonts w:asciiTheme="minorHAnsi" w:hAnsiTheme="minorHAnsi"/>
          <w:iCs/>
          <w:sz w:val="24"/>
          <w:szCs w:val="24"/>
        </w:rPr>
      </w:pPr>
      <w:r w:rsidRPr="006476EA">
        <w:rPr>
          <w:rFonts w:asciiTheme="minorHAnsi" w:hAnsiTheme="minorHAnsi"/>
          <w:b/>
          <w:iCs/>
          <w:sz w:val="24"/>
          <w:szCs w:val="24"/>
        </w:rPr>
        <w:t>10.9.</w:t>
      </w:r>
      <w:r>
        <w:rPr>
          <w:rFonts w:asciiTheme="minorHAnsi" w:hAnsiTheme="minorHAnsi"/>
          <w:b/>
          <w:iCs/>
          <w:sz w:val="24"/>
          <w:szCs w:val="24"/>
        </w:rPr>
        <w:t>4</w:t>
      </w:r>
      <w:r w:rsidRPr="006476EA">
        <w:rPr>
          <w:rFonts w:asciiTheme="minorHAnsi" w:hAnsiTheme="minorHAnsi"/>
          <w:b/>
          <w:iCs/>
          <w:sz w:val="24"/>
          <w:szCs w:val="24"/>
        </w:rPr>
        <w:t>.</w:t>
      </w:r>
      <w:r w:rsidRPr="00325947">
        <w:rPr>
          <w:rFonts w:asciiTheme="minorHAnsi" w:hAnsiTheme="minorHAnsi"/>
          <w:iCs/>
          <w:sz w:val="24"/>
          <w:szCs w:val="24"/>
        </w:rPr>
        <w:t xml:space="preserve"> </w:t>
      </w:r>
      <w:r w:rsidRPr="00A954C1">
        <w:rPr>
          <w:rFonts w:asciiTheme="minorHAnsi" w:hAnsiTheme="minorHAnsi"/>
          <w:iCs/>
          <w:sz w:val="24"/>
          <w:szCs w:val="24"/>
        </w:rPr>
        <w:t>Venkovní staveniště musí být řádně ohraničeno a zabezpečeno tak, aby byl zamezen přístup na staveniště nepovolaným osobám z důvodu bezpečnosti práce. Hranice staveniště musí být postaveny tak, aby umožňovaly bezpečný provoz objektu.</w:t>
      </w:r>
    </w:p>
    <w:p w14:paraId="51C2A087" w14:textId="6B37067A" w:rsidR="00325947" w:rsidRPr="00A954C1" w:rsidRDefault="00325947" w:rsidP="00325947">
      <w:pPr>
        <w:pStyle w:val="Zkladntextodsazen3"/>
        <w:spacing w:before="60" w:after="0"/>
        <w:ind w:left="1417" w:hanging="709"/>
        <w:jc w:val="both"/>
        <w:rPr>
          <w:rFonts w:asciiTheme="minorHAnsi" w:hAnsiTheme="minorHAnsi"/>
          <w:iCs/>
          <w:sz w:val="24"/>
          <w:szCs w:val="24"/>
        </w:rPr>
      </w:pPr>
      <w:r w:rsidRPr="006476EA">
        <w:rPr>
          <w:rFonts w:asciiTheme="minorHAnsi" w:hAnsiTheme="minorHAnsi"/>
          <w:b/>
          <w:iCs/>
          <w:sz w:val="24"/>
          <w:szCs w:val="24"/>
        </w:rPr>
        <w:t>10.9.</w:t>
      </w:r>
      <w:r>
        <w:rPr>
          <w:rFonts w:asciiTheme="minorHAnsi" w:hAnsiTheme="minorHAnsi"/>
          <w:b/>
          <w:iCs/>
          <w:sz w:val="24"/>
          <w:szCs w:val="24"/>
        </w:rPr>
        <w:t>5</w:t>
      </w:r>
      <w:r w:rsidRPr="006476EA">
        <w:rPr>
          <w:rFonts w:asciiTheme="minorHAnsi" w:hAnsiTheme="minorHAnsi"/>
          <w:b/>
          <w:iCs/>
          <w:sz w:val="24"/>
          <w:szCs w:val="24"/>
        </w:rPr>
        <w:t>.</w:t>
      </w:r>
      <w:r w:rsidRPr="00325947">
        <w:rPr>
          <w:rFonts w:asciiTheme="minorHAnsi" w:hAnsiTheme="minorHAnsi"/>
          <w:iCs/>
          <w:sz w:val="24"/>
          <w:szCs w:val="24"/>
        </w:rPr>
        <w:t xml:space="preserve"> </w:t>
      </w:r>
      <w:r w:rsidRPr="00A954C1">
        <w:rPr>
          <w:rFonts w:asciiTheme="minorHAnsi" w:hAnsiTheme="minorHAnsi"/>
          <w:iCs/>
          <w:sz w:val="24"/>
          <w:szCs w:val="24"/>
        </w:rPr>
        <w:t>Klíče od vyhrazených nebo společně s</w:t>
      </w:r>
      <w:r w:rsidR="00E23BE1">
        <w:rPr>
          <w:rFonts w:asciiTheme="minorHAnsi" w:hAnsiTheme="minorHAnsi"/>
          <w:iCs/>
          <w:sz w:val="24"/>
          <w:szCs w:val="24"/>
        </w:rPr>
        <w:t xml:space="preserve"> objednatelem </w:t>
      </w:r>
      <w:r w:rsidRPr="00A954C1">
        <w:rPr>
          <w:rFonts w:asciiTheme="minorHAnsi" w:hAnsiTheme="minorHAnsi"/>
          <w:iCs/>
          <w:sz w:val="24"/>
          <w:szCs w:val="24"/>
        </w:rPr>
        <w:t xml:space="preserve">užívaných prostor převezme </w:t>
      </w:r>
      <w:r w:rsidR="00512E5A">
        <w:rPr>
          <w:rFonts w:asciiTheme="minorHAnsi" w:hAnsiTheme="minorHAnsi"/>
          <w:iCs/>
          <w:sz w:val="24"/>
          <w:szCs w:val="24"/>
        </w:rPr>
        <w:t>zhotovitel</w:t>
      </w:r>
      <w:r w:rsidRPr="00A954C1">
        <w:rPr>
          <w:rFonts w:asciiTheme="minorHAnsi" w:hAnsiTheme="minorHAnsi"/>
          <w:iCs/>
          <w:sz w:val="24"/>
          <w:szCs w:val="24"/>
        </w:rPr>
        <w:t xml:space="preserve"> výhradně písemnou formou. V případě ztráty klíče provede </w:t>
      </w:r>
      <w:r w:rsidR="00512E5A">
        <w:rPr>
          <w:rFonts w:asciiTheme="minorHAnsi" w:hAnsiTheme="minorHAnsi"/>
          <w:iCs/>
          <w:sz w:val="24"/>
          <w:szCs w:val="24"/>
        </w:rPr>
        <w:t>zhotovitel</w:t>
      </w:r>
      <w:r w:rsidRPr="00A954C1">
        <w:rPr>
          <w:rFonts w:asciiTheme="minorHAnsi" w:hAnsiTheme="minorHAnsi"/>
          <w:iCs/>
          <w:sz w:val="24"/>
          <w:szCs w:val="24"/>
        </w:rPr>
        <w:t xml:space="preserve"> výměnu zámku (vložky) a nákup příslušného počtu klíčů na vlastní náklady.</w:t>
      </w:r>
    </w:p>
    <w:p w14:paraId="52724013" w14:textId="0410EABA" w:rsidR="00325947" w:rsidRPr="00A954C1" w:rsidRDefault="00325947" w:rsidP="00325947">
      <w:pPr>
        <w:pStyle w:val="Zkladntextodsazen3"/>
        <w:spacing w:before="60" w:after="0"/>
        <w:ind w:left="1417" w:hanging="709"/>
        <w:jc w:val="both"/>
        <w:rPr>
          <w:rFonts w:asciiTheme="minorHAnsi" w:hAnsiTheme="minorHAnsi"/>
          <w:iCs/>
          <w:sz w:val="24"/>
          <w:szCs w:val="24"/>
        </w:rPr>
      </w:pPr>
      <w:r w:rsidRPr="006476EA">
        <w:rPr>
          <w:rFonts w:asciiTheme="minorHAnsi" w:hAnsiTheme="minorHAnsi"/>
          <w:b/>
          <w:iCs/>
          <w:sz w:val="24"/>
          <w:szCs w:val="24"/>
        </w:rPr>
        <w:t>10.9.</w:t>
      </w:r>
      <w:r>
        <w:rPr>
          <w:rFonts w:asciiTheme="minorHAnsi" w:hAnsiTheme="minorHAnsi"/>
          <w:b/>
          <w:iCs/>
          <w:sz w:val="24"/>
          <w:szCs w:val="24"/>
        </w:rPr>
        <w:t>6</w:t>
      </w:r>
      <w:r w:rsidRPr="006476EA">
        <w:rPr>
          <w:rFonts w:asciiTheme="minorHAnsi" w:hAnsiTheme="minorHAnsi"/>
          <w:b/>
          <w:iCs/>
          <w:sz w:val="24"/>
          <w:szCs w:val="24"/>
        </w:rPr>
        <w:t>.</w:t>
      </w:r>
      <w:r w:rsidRPr="00325947">
        <w:rPr>
          <w:rFonts w:asciiTheme="minorHAnsi" w:hAnsiTheme="minorHAnsi"/>
          <w:iCs/>
          <w:sz w:val="24"/>
          <w:szCs w:val="24"/>
        </w:rPr>
        <w:t xml:space="preserve"> </w:t>
      </w:r>
      <w:r w:rsidRPr="00A954C1">
        <w:rPr>
          <w:rFonts w:asciiTheme="minorHAnsi" w:hAnsiTheme="minorHAnsi"/>
          <w:iCs/>
          <w:sz w:val="24"/>
          <w:szCs w:val="24"/>
        </w:rPr>
        <w:t xml:space="preserve">Práce, které budou prováděny za provozu objektu, nesmí omezovat chod objektu nadměrným hlukem, prachem, pachem, nebezpečím úrazu, výpadkem funkce instalací a technických zařízení, apod. </w:t>
      </w:r>
    </w:p>
    <w:p w14:paraId="44AD27C1" w14:textId="0F95C2F9" w:rsidR="00325947" w:rsidRPr="00A954C1" w:rsidRDefault="00325947" w:rsidP="00325947">
      <w:pPr>
        <w:pStyle w:val="Zkladntextodsazen3"/>
        <w:spacing w:before="60" w:after="0"/>
        <w:ind w:left="1417" w:hanging="709"/>
        <w:jc w:val="both"/>
        <w:rPr>
          <w:rFonts w:asciiTheme="minorHAnsi" w:hAnsiTheme="minorHAnsi"/>
          <w:iCs/>
          <w:sz w:val="24"/>
          <w:szCs w:val="24"/>
        </w:rPr>
      </w:pPr>
      <w:r w:rsidRPr="006476EA">
        <w:rPr>
          <w:rFonts w:asciiTheme="minorHAnsi" w:hAnsiTheme="minorHAnsi"/>
          <w:b/>
          <w:iCs/>
          <w:sz w:val="24"/>
          <w:szCs w:val="24"/>
        </w:rPr>
        <w:t>10.9.</w:t>
      </w:r>
      <w:r>
        <w:rPr>
          <w:rFonts w:asciiTheme="minorHAnsi" w:hAnsiTheme="minorHAnsi"/>
          <w:b/>
          <w:iCs/>
          <w:sz w:val="24"/>
          <w:szCs w:val="24"/>
        </w:rPr>
        <w:t>7</w:t>
      </w:r>
      <w:r w:rsidRPr="006476EA">
        <w:rPr>
          <w:rFonts w:asciiTheme="minorHAnsi" w:hAnsiTheme="minorHAnsi"/>
          <w:b/>
          <w:iCs/>
          <w:sz w:val="24"/>
          <w:szCs w:val="24"/>
        </w:rPr>
        <w:t>.</w:t>
      </w:r>
      <w:r w:rsidRPr="00325947">
        <w:rPr>
          <w:rFonts w:asciiTheme="minorHAnsi" w:hAnsiTheme="minorHAnsi"/>
          <w:iCs/>
          <w:sz w:val="24"/>
          <w:szCs w:val="24"/>
        </w:rPr>
        <w:t xml:space="preserve"> </w:t>
      </w:r>
      <w:r w:rsidRPr="00A954C1">
        <w:rPr>
          <w:rFonts w:asciiTheme="minorHAnsi" w:hAnsiTheme="minorHAnsi"/>
          <w:iCs/>
          <w:sz w:val="24"/>
          <w:szCs w:val="24"/>
        </w:rPr>
        <w:t xml:space="preserve">Při provádění prací za provozu objektu se </w:t>
      </w:r>
      <w:r w:rsidR="00512E5A">
        <w:rPr>
          <w:rFonts w:asciiTheme="minorHAnsi" w:hAnsiTheme="minorHAnsi"/>
          <w:iCs/>
          <w:sz w:val="24"/>
          <w:szCs w:val="24"/>
        </w:rPr>
        <w:t>zhotovitel</w:t>
      </w:r>
      <w:r w:rsidRPr="00A954C1">
        <w:rPr>
          <w:rFonts w:asciiTheme="minorHAnsi" w:hAnsiTheme="minorHAnsi"/>
          <w:iCs/>
          <w:sz w:val="24"/>
          <w:szCs w:val="24"/>
        </w:rPr>
        <w:t xml:space="preserve"> zavazuje, že provede úplný úklid přístupových cest do objektu vždy po skončení své každodenní pracovní činnosti.</w:t>
      </w:r>
    </w:p>
    <w:p w14:paraId="0BB63FEB" w14:textId="38BF3926" w:rsidR="00325947" w:rsidRPr="00A954C1" w:rsidRDefault="00325947" w:rsidP="00325947">
      <w:pPr>
        <w:pStyle w:val="Zkladntextodsazen3"/>
        <w:spacing w:before="60" w:after="0"/>
        <w:ind w:left="1417" w:hanging="709"/>
        <w:jc w:val="both"/>
        <w:rPr>
          <w:rFonts w:asciiTheme="minorHAnsi" w:hAnsiTheme="minorHAnsi"/>
          <w:iCs/>
          <w:sz w:val="24"/>
          <w:szCs w:val="24"/>
        </w:rPr>
      </w:pPr>
      <w:r w:rsidRPr="006476EA">
        <w:rPr>
          <w:rFonts w:asciiTheme="minorHAnsi" w:hAnsiTheme="minorHAnsi"/>
          <w:b/>
          <w:iCs/>
          <w:sz w:val="24"/>
          <w:szCs w:val="24"/>
        </w:rPr>
        <w:t>10.9.</w:t>
      </w:r>
      <w:r>
        <w:rPr>
          <w:rFonts w:asciiTheme="minorHAnsi" w:hAnsiTheme="minorHAnsi"/>
          <w:b/>
          <w:iCs/>
          <w:sz w:val="24"/>
          <w:szCs w:val="24"/>
        </w:rPr>
        <w:t>8</w:t>
      </w:r>
      <w:r w:rsidRPr="006476EA">
        <w:rPr>
          <w:rFonts w:asciiTheme="minorHAnsi" w:hAnsiTheme="minorHAnsi"/>
          <w:b/>
          <w:iCs/>
          <w:sz w:val="24"/>
          <w:szCs w:val="24"/>
        </w:rPr>
        <w:t>.</w:t>
      </w:r>
      <w:r w:rsidRPr="00325947">
        <w:rPr>
          <w:rFonts w:asciiTheme="minorHAnsi" w:hAnsiTheme="minorHAnsi"/>
          <w:iCs/>
          <w:sz w:val="24"/>
          <w:szCs w:val="24"/>
        </w:rPr>
        <w:t xml:space="preserve"> </w:t>
      </w:r>
      <w:r w:rsidRPr="00A954C1">
        <w:rPr>
          <w:rFonts w:asciiTheme="minorHAnsi" w:hAnsiTheme="minorHAnsi"/>
          <w:iCs/>
          <w:sz w:val="24"/>
          <w:szCs w:val="24"/>
        </w:rPr>
        <w:t xml:space="preserve">Veškeré další činnosti, které by mohly jakýmkoliv způsobem ohrozit, nebo omezit provoz v budově, přístup do budovy atd., zejména pak práce zasahující do vnitřních prostor a mající vliv na provoz, budou předem konzultovány a odsouhlaseny </w:t>
      </w:r>
      <w:r w:rsidR="00512E5A">
        <w:rPr>
          <w:rFonts w:asciiTheme="minorHAnsi" w:hAnsiTheme="minorHAnsi"/>
          <w:iCs/>
          <w:sz w:val="24"/>
          <w:szCs w:val="24"/>
        </w:rPr>
        <w:t>objednatelem</w:t>
      </w:r>
      <w:r w:rsidRPr="00A954C1">
        <w:rPr>
          <w:rFonts w:asciiTheme="minorHAnsi" w:hAnsiTheme="minorHAnsi"/>
          <w:iCs/>
          <w:sz w:val="24"/>
          <w:szCs w:val="24"/>
        </w:rPr>
        <w:t>.</w:t>
      </w:r>
    </w:p>
    <w:p w14:paraId="7C177DF1" w14:textId="77777777" w:rsidR="008C4F8E" w:rsidRPr="001B514D" w:rsidRDefault="008C4F8E" w:rsidP="008C4F8E">
      <w:pPr>
        <w:pStyle w:val="Import8"/>
        <w:spacing w:before="360" w:line="240" w:lineRule="auto"/>
        <w:ind w:left="3890" w:hanging="3890"/>
        <w:jc w:val="center"/>
        <w:rPr>
          <w:rFonts w:asciiTheme="minorHAnsi" w:hAnsiTheme="minorHAnsi"/>
          <w:b/>
          <w:szCs w:val="24"/>
        </w:rPr>
      </w:pPr>
      <w:r w:rsidRPr="001B514D">
        <w:rPr>
          <w:rFonts w:asciiTheme="minorHAnsi" w:hAnsiTheme="minorHAnsi"/>
          <w:b/>
          <w:szCs w:val="24"/>
        </w:rPr>
        <w:t>Článek XI. Vlastnické právo ke zhotovovanému dílu, pojištění díla</w:t>
      </w:r>
      <w:r w:rsidR="00B41092">
        <w:rPr>
          <w:rFonts w:asciiTheme="minorHAnsi" w:hAnsiTheme="minorHAnsi"/>
          <w:b/>
          <w:szCs w:val="24"/>
        </w:rPr>
        <w:t>, náhrada škody</w:t>
      </w:r>
    </w:p>
    <w:p w14:paraId="2C47772B" w14:textId="77777777" w:rsidR="008C4F8E" w:rsidRPr="001B514D" w:rsidRDefault="008C4F8E" w:rsidP="008C4F8E">
      <w:pPr>
        <w:pStyle w:val="Import3"/>
        <w:spacing w:before="120" w:line="240" w:lineRule="auto"/>
        <w:jc w:val="both"/>
        <w:rPr>
          <w:rFonts w:asciiTheme="minorHAnsi" w:hAnsiTheme="minorHAnsi"/>
          <w:szCs w:val="24"/>
        </w:rPr>
      </w:pPr>
      <w:r w:rsidRPr="001B514D">
        <w:rPr>
          <w:rFonts w:asciiTheme="minorHAnsi" w:hAnsiTheme="minorHAnsi"/>
          <w:szCs w:val="24"/>
        </w:rPr>
        <w:t>Vlastníkem zhotovovaného díla a objektů, jejichž úpravy jsou předmětem této smlouvy je Objednatel. Po předání staveniště Zhotoviteli k provedení díla podle této smlouvy přechází odpovědnost za škodu způsobenou na díle a na objektech,</w:t>
      </w:r>
      <w:r w:rsidR="00F413E6" w:rsidRPr="001B514D">
        <w:rPr>
          <w:rFonts w:asciiTheme="minorHAnsi" w:hAnsiTheme="minorHAnsi"/>
          <w:szCs w:val="24"/>
        </w:rPr>
        <w:t xml:space="preserve"> jejichž úpravy jsou předmětem </w:t>
      </w:r>
      <w:r w:rsidRPr="001B514D">
        <w:rPr>
          <w:rFonts w:asciiTheme="minorHAnsi" w:hAnsiTheme="minorHAnsi"/>
          <w:szCs w:val="24"/>
        </w:rPr>
        <w:t>této smlouvy, a za škodu způsobenou jeho provozem na Zhotovitele, a to až do doby jeho zpětného převzetí Objednatelem.</w:t>
      </w:r>
    </w:p>
    <w:p w14:paraId="4CB386C2" w14:textId="77777777" w:rsidR="008C4F8E" w:rsidRPr="00E01A4E" w:rsidRDefault="008C4F8E" w:rsidP="008C4F8E">
      <w:pPr>
        <w:pStyle w:val="Nadpis5"/>
        <w:spacing w:before="60" w:after="0"/>
        <w:ind w:left="709" w:hanging="709"/>
        <w:jc w:val="both"/>
        <w:rPr>
          <w:rFonts w:asciiTheme="minorHAnsi" w:hAnsiTheme="minorHAnsi"/>
          <w:i w:val="0"/>
          <w:sz w:val="24"/>
          <w:szCs w:val="24"/>
        </w:rPr>
      </w:pPr>
      <w:r w:rsidRPr="00E01A4E">
        <w:rPr>
          <w:rFonts w:asciiTheme="minorHAnsi" w:hAnsiTheme="minorHAnsi"/>
          <w:i w:val="0"/>
          <w:sz w:val="24"/>
          <w:szCs w:val="24"/>
        </w:rPr>
        <w:t>11.1.</w:t>
      </w:r>
      <w:r w:rsidRPr="00E01A4E">
        <w:rPr>
          <w:rFonts w:asciiTheme="minorHAnsi" w:hAnsiTheme="minorHAnsi"/>
          <w:i w:val="0"/>
          <w:sz w:val="24"/>
          <w:szCs w:val="24"/>
        </w:rPr>
        <w:tab/>
        <w:t>POJIŠTĚNÍ</w:t>
      </w:r>
    </w:p>
    <w:p w14:paraId="1E45AE06" w14:textId="329F5CF4" w:rsidR="008C4F8E" w:rsidRPr="00E01A4E" w:rsidRDefault="008C4F8E" w:rsidP="00347325">
      <w:pPr>
        <w:spacing w:before="60"/>
        <w:ind w:left="720"/>
        <w:jc w:val="both"/>
        <w:rPr>
          <w:rFonts w:asciiTheme="minorHAnsi" w:hAnsiTheme="minorHAnsi"/>
          <w:snapToGrid w:val="0"/>
        </w:rPr>
      </w:pPr>
      <w:r w:rsidRPr="00E01A4E">
        <w:rPr>
          <w:rFonts w:asciiTheme="minorHAnsi" w:hAnsiTheme="minorHAnsi"/>
        </w:rPr>
        <w:t xml:space="preserve">Zhotovitel prohlašuje, že má </w:t>
      </w:r>
      <w:r w:rsidR="00347325" w:rsidRPr="00E01A4E">
        <w:rPr>
          <w:rFonts w:asciiTheme="minorHAnsi" w:hAnsiTheme="minorHAnsi"/>
        </w:rPr>
        <w:t xml:space="preserve">v souvislosti s realizací díla dle této smlouvy </w:t>
      </w:r>
      <w:r w:rsidRPr="00E01A4E">
        <w:rPr>
          <w:rFonts w:asciiTheme="minorHAnsi" w:hAnsiTheme="minorHAnsi"/>
        </w:rPr>
        <w:t>sjednáno pojištění</w:t>
      </w:r>
      <w:r w:rsidR="00347325" w:rsidRPr="00E01A4E">
        <w:rPr>
          <w:rFonts w:asciiTheme="minorHAnsi" w:hAnsiTheme="minorHAnsi"/>
        </w:rPr>
        <w:t xml:space="preserve"> </w:t>
      </w:r>
      <w:r w:rsidR="00804FD2" w:rsidRPr="00D95307">
        <w:rPr>
          <w:rFonts w:asciiTheme="minorHAnsi" w:hAnsiTheme="minorHAnsi"/>
        </w:rPr>
        <w:t>odpovědnosti za škody</w:t>
      </w:r>
      <w:r w:rsidR="00347325" w:rsidRPr="00D95307">
        <w:rPr>
          <w:rFonts w:asciiTheme="minorHAnsi" w:hAnsiTheme="minorHAnsi"/>
        </w:rPr>
        <w:t xml:space="preserve"> </w:t>
      </w:r>
      <w:r w:rsidR="00347325" w:rsidRPr="00D95307">
        <w:rPr>
          <w:rFonts w:asciiTheme="minorHAnsi" w:hAnsiTheme="minorHAnsi"/>
          <w:snapToGrid w:val="0"/>
        </w:rPr>
        <w:t>způsobené Zhotovitelem Objednateli nebo třetí osobě ve výši</w:t>
      </w:r>
      <w:r w:rsidR="00347325" w:rsidRPr="00D95307">
        <w:rPr>
          <w:rFonts w:asciiTheme="minorHAnsi" w:hAnsiTheme="minorHAnsi"/>
          <w:snapToGrid w:val="0"/>
          <w:color w:val="FF0000"/>
        </w:rPr>
        <w:t xml:space="preserve"> </w:t>
      </w:r>
      <w:r w:rsidR="00347325" w:rsidRPr="00D95307">
        <w:rPr>
          <w:rFonts w:asciiTheme="minorHAnsi" w:hAnsiTheme="minorHAnsi"/>
          <w:b/>
        </w:rPr>
        <w:t xml:space="preserve">min. </w:t>
      </w:r>
      <w:r w:rsidR="00D95307" w:rsidRPr="00D95307">
        <w:rPr>
          <w:rFonts w:asciiTheme="minorHAnsi" w:hAnsiTheme="minorHAnsi"/>
          <w:b/>
        </w:rPr>
        <w:t>10</w:t>
      </w:r>
      <w:r w:rsidR="001C3C31" w:rsidRPr="00D95307">
        <w:rPr>
          <w:rFonts w:asciiTheme="minorHAnsi" w:hAnsiTheme="minorHAnsi"/>
          <w:b/>
        </w:rPr>
        <w:t>.000.000</w:t>
      </w:r>
      <w:r w:rsidR="00347325" w:rsidRPr="00D95307">
        <w:rPr>
          <w:rFonts w:asciiTheme="minorHAnsi" w:hAnsiTheme="minorHAnsi"/>
          <w:b/>
        </w:rPr>
        <w:t>,- Kč</w:t>
      </w:r>
      <w:r w:rsidR="00347325" w:rsidRPr="00D95307">
        <w:rPr>
          <w:rFonts w:asciiTheme="minorHAnsi" w:hAnsiTheme="minorHAnsi"/>
          <w:snapToGrid w:val="0"/>
        </w:rPr>
        <w:t xml:space="preserve"> </w:t>
      </w:r>
      <w:r w:rsidRPr="00D95307">
        <w:rPr>
          <w:rFonts w:asciiTheme="minorHAnsi" w:hAnsiTheme="minorHAnsi"/>
        </w:rPr>
        <w:t xml:space="preserve">a zavazuje se udržovat je </w:t>
      </w:r>
      <w:r w:rsidR="00347325" w:rsidRPr="00D95307">
        <w:rPr>
          <w:rFonts w:asciiTheme="minorHAnsi" w:hAnsiTheme="minorHAnsi"/>
          <w:snapToGrid w:val="0"/>
        </w:rPr>
        <w:t>v platnosti od data zahájení provádění díla až do uplynutí záruční</w:t>
      </w:r>
      <w:r w:rsidR="00347325" w:rsidRPr="00E01A4E">
        <w:rPr>
          <w:rFonts w:asciiTheme="minorHAnsi" w:hAnsiTheme="minorHAnsi"/>
          <w:snapToGrid w:val="0"/>
        </w:rPr>
        <w:t xml:space="preserve"> doby. </w:t>
      </w:r>
      <w:r w:rsidR="00347325" w:rsidRPr="00E01A4E">
        <w:rPr>
          <w:rFonts w:asciiTheme="minorHAnsi" w:hAnsiTheme="minorHAnsi"/>
        </w:rPr>
        <w:t xml:space="preserve">  </w:t>
      </w:r>
    </w:p>
    <w:p w14:paraId="7231E515" w14:textId="206FBB2D" w:rsidR="008C4F8E" w:rsidRPr="001B514D" w:rsidRDefault="008C4F8E" w:rsidP="008C4F8E">
      <w:pPr>
        <w:spacing w:before="60"/>
        <w:ind w:left="709" w:hanging="709"/>
        <w:jc w:val="both"/>
        <w:rPr>
          <w:rFonts w:asciiTheme="minorHAnsi" w:hAnsiTheme="minorHAnsi"/>
          <w:b/>
          <w:snapToGrid w:val="0"/>
        </w:rPr>
      </w:pPr>
      <w:r w:rsidRPr="00E01A4E">
        <w:rPr>
          <w:rFonts w:asciiTheme="minorHAnsi" w:hAnsiTheme="minorHAnsi"/>
          <w:b/>
        </w:rPr>
        <w:t>11.</w:t>
      </w:r>
      <w:r w:rsidR="00347325" w:rsidRPr="00E01A4E">
        <w:rPr>
          <w:rFonts w:asciiTheme="minorHAnsi" w:hAnsiTheme="minorHAnsi"/>
          <w:b/>
        </w:rPr>
        <w:t>2</w:t>
      </w:r>
      <w:r w:rsidRPr="00E01A4E">
        <w:rPr>
          <w:rFonts w:asciiTheme="minorHAnsi" w:hAnsiTheme="minorHAnsi"/>
          <w:b/>
        </w:rPr>
        <w:t>.</w:t>
      </w:r>
      <w:r w:rsidRPr="00E01A4E">
        <w:rPr>
          <w:rFonts w:asciiTheme="minorHAnsi" w:hAnsiTheme="minorHAnsi"/>
          <w:b/>
          <w:snapToGrid w:val="0"/>
        </w:rPr>
        <w:tab/>
      </w:r>
      <w:r w:rsidRPr="00E01A4E">
        <w:rPr>
          <w:rFonts w:asciiTheme="minorHAnsi" w:hAnsiTheme="minorHAnsi"/>
          <w:snapToGrid w:val="0"/>
        </w:rPr>
        <w:t>Zhotovitel předloží Objednateli doklady o pojištění před zahájením díla a na vyžádání</w:t>
      </w:r>
      <w:r w:rsidRPr="001B514D">
        <w:rPr>
          <w:rFonts w:asciiTheme="minorHAnsi" w:hAnsiTheme="minorHAnsi"/>
          <w:snapToGrid w:val="0"/>
        </w:rPr>
        <w:t xml:space="preserve"> Objednatele nebo </w:t>
      </w:r>
      <w:r w:rsidR="00DD28CE">
        <w:rPr>
          <w:rFonts w:asciiTheme="minorHAnsi" w:hAnsiTheme="minorHAnsi"/>
          <w:snapToGrid w:val="0"/>
        </w:rPr>
        <w:t>TDS</w:t>
      </w:r>
      <w:r w:rsidRPr="001B514D">
        <w:rPr>
          <w:rFonts w:asciiTheme="minorHAnsi" w:hAnsiTheme="minorHAnsi"/>
          <w:snapToGrid w:val="0"/>
        </w:rPr>
        <w:t xml:space="preserve"> i kdykoliv v průběhu provádění díla. </w:t>
      </w:r>
    </w:p>
    <w:p w14:paraId="7F2E4CB6" w14:textId="77777777" w:rsidR="008C4F8E" w:rsidRPr="001B514D" w:rsidRDefault="008C4F8E" w:rsidP="008C4F8E">
      <w:pPr>
        <w:spacing w:before="120"/>
        <w:ind w:left="709" w:hanging="709"/>
        <w:jc w:val="both"/>
        <w:rPr>
          <w:rFonts w:asciiTheme="minorHAnsi" w:hAnsiTheme="minorHAnsi"/>
          <w:b/>
        </w:rPr>
      </w:pPr>
      <w:r w:rsidRPr="001B514D">
        <w:rPr>
          <w:rFonts w:asciiTheme="minorHAnsi" w:hAnsiTheme="minorHAnsi"/>
          <w:b/>
        </w:rPr>
        <w:t>11.</w:t>
      </w:r>
      <w:r w:rsidR="00347325" w:rsidRPr="001B514D">
        <w:rPr>
          <w:rFonts w:asciiTheme="minorHAnsi" w:hAnsiTheme="minorHAnsi"/>
          <w:b/>
        </w:rPr>
        <w:t>3</w:t>
      </w:r>
      <w:r w:rsidRPr="001B514D">
        <w:rPr>
          <w:rFonts w:asciiTheme="minorHAnsi" w:hAnsiTheme="minorHAnsi"/>
          <w:b/>
        </w:rPr>
        <w:t xml:space="preserve">. </w:t>
      </w:r>
      <w:r w:rsidRPr="001B514D">
        <w:rPr>
          <w:rFonts w:asciiTheme="minorHAnsi" w:hAnsiTheme="minorHAnsi"/>
          <w:b/>
        </w:rPr>
        <w:tab/>
        <w:t>NÁHRADA ŠKODY</w:t>
      </w:r>
    </w:p>
    <w:p w14:paraId="2E41EC83" w14:textId="77777777" w:rsidR="008C4F8E" w:rsidRPr="001B514D" w:rsidRDefault="008C4F8E" w:rsidP="00693CF6">
      <w:pPr>
        <w:pStyle w:val="Zhlav"/>
        <w:spacing w:before="60"/>
        <w:ind w:left="709"/>
        <w:jc w:val="both"/>
        <w:rPr>
          <w:rFonts w:asciiTheme="minorHAnsi" w:hAnsiTheme="minorHAnsi"/>
        </w:rPr>
      </w:pPr>
      <w:r w:rsidRPr="001B514D">
        <w:rPr>
          <w:rFonts w:asciiTheme="minorHAnsi" w:hAnsiTheme="minorHAnsi"/>
        </w:rPr>
        <w:t xml:space="preserve">Zhotovitel se zavazuje nést odpovědnost za </w:t>
      </w:r>
      <w:r w:rsidR="005740C2" w:rsidRPr="001B514D">
        <w:rPr>
          <w:rFonts w:asciiTheme="minorHAnsi" w:hAnsiTheme="minorHAnsi"/>
        </w:rPr>
        <w:t xml:space="preserve">případné </w:t>
      </w:r>
      <w:r w:rsidRPr="001B514D">
        <w:rPr>
          <w:rFonts w:asciiTheme="minorHAnsi" w:hAnsiTheme="minorHAnsi"/>
        </w:rPr>
        <w:t xml:space="preserve">škody způsobené vadným provedením díla po dobu </w:t>
      </w:r>
      <w:r w:rsidR="00EC7B13" w:rsidRPr="001B514D">
        <w:rPr>
          <w:rFonts w:asciiTheme="minorHAnsi" w:hAnsiTheme="minorHAnsi"/>
        </w:rPr>
        <w:t>5</w:t>
      </w:r>
      <w:r w:rsidR="00DA783B" w:rsidRPr="001B514D">
        <w:rPr>
          <w:rFonts w:asciiTheme="minorHAnsi" w:hAnsiTheme="minorHAnsi"/>
          <w:strike/>
        </w:rPr>
        <w:t xml:space="preserve"> </w:t>
      </w:r>
      <w:r w:rsidRPr="001B514D">
        <w:rPr>
          <w:rFonts w:asciiTheme="minorHAnsi" w:hAnsiTheme="minorHAnsi"/>
        </w:rPr>
        <w:t>let od data předání poslední části díla.</w:t>
      </w:r>
    </w:p>
    <w:p w14:paraId="321B23F3" w14:textId="77777777" w:rsidR="008C4F8E" w:rsidRPr="001B514D" w:rsidRDefault="008C4F8E" w:rsidP="008C4F8E">
      <w:pPr>
        <w:pStyle w:val="Import8"/>
        <w:spacing w:before="360" w:line="240" w:lineRule="auto"/>
        <w:ind w:left="3890" w:hanging="3890"/>
        <w:jc w:val="center"/>
        <w:rPr>
          <w:rFonts w:asciiTheme="minorHAnsi" w:hAnsiTheme="minorHAnsi"/>
          <w:b/>
          <w:szCs w:val="24"/>
        </w:rPr>
      </w:pPr>
      <w:r w:rsidRPr="001B514D">
        <w:rPr>
          <w:rFonts w:asciiTheme="minorHAnsi" w:hAnsiTheme="minorHAnsi"/>
          <w:b/>
          <w:szCs w:val="24"/>
        </w:rPr>
        <w:t>Článek XII. Předání díla</w:t>
      </w:r>
    </w:p>
    <w:p w14:paraId="563EEA42" w14:textId="528B399E"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12.1. </w:t>
      </w:r>
      <w:r w:rsidRPr="001B514D">
        <w:rPr>
          <w:rFonts w:asciiTheme="minorHAnsi" w:hAnsiTheme="minorHAnsi"/>
          <w:b/>
          <w:szCs w:val="24"/>
        </w:rPr>
        <w:tab/>
      </w:r>
      <w:r w:rsidRPr="001B514D">
        <w:rPr>
          <w:rFonts w:asciiTheme="minorHAnsi" w:hAnsiTheme="minorHAnsi"/>
          <w:szCs w:val="24"/>
        </w:rPr>
        <w:t xml:space="preserve">Předání díla probíhá jako řízení, jehož předmětem je šetření o skutečném stavu dokončeného díla, případně jeho části, na staveništi za účasti </w:t>
      </w:r>
      <w:r w:rsidR="00DD28CE">
        <w:rPr>
          <w:rFonts w:asciiTheme="minorHAnsi" w:hAnsiTheme="minorHAnsi"/>
          <w:szCs w:val="24"/>
        </w:rPr>
        <w:t>TDS</w:t>
      </w:r>
      <w:r w:rsidRPr="001B514D">
        <w:rPr>
          <w:rFonts w:asciiTheme="minorHAnsi" w:hAnsiTheme="minorHAnsi"/>
          <w:szCs w:val="24"/>
        </w:rPr>
        <w:t xml:space="preserve">, Objednatele a Zhotovitele či jimi písemně zmocněných osob. </w:t>
      </w:r>
    </w:p>
    <w:p w14:paraId="46ADBCAB" w14:textId="45823918"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12.2.</w:t>
      </w:r>
      <w:r w:rsidRPr="001B514D">
        <w:rPr>
          <w:rFonts w:asciiTheme="minorHAnsi" w:hAnsiTheme="minorHAnsi"/>
          <w:b/>
          <w:szCs w:val="24"/>
        </w:rPr>
        <w:tab/>
      </w:r>
      <w:r w:rsidRPr="001B514D">
        <w:rPr>
          <w:rFonts w:asciiTheme="minorHAnsi" w:hAnsiTheme="minorHAnsi"/>
          <w:szCs w:val="24"/>
        </w:rPr>
        <w:t>Zhotovitel dílo odevzdá a  Objednatel převezme formou zápisu o předání a převzetí zhotoveného díla. Zhotovitel nejpozději 7 kalendářních dnů pře</w:t>
      </w:r>
      <w:r w:rsidR="006C71BD" w:rsidRPr="001B514D">
        <w:rPr>
          <w:rFonts w:asciiTheme="minorHAnsi" w:hAnsiTheme="minorHAnsi"/>
          <w:szCs w:val="24"/>
        </w:rPr>
        <w:t xml:space="preserve">dem oznámí písemně </w:t>
      </w:r>
      <w:r w:rsidR="00DD28CE">
        <w:rPr>
          <w:rFonts w:asciiTheme="minorHAnsi" w:hAnsiTheme="minorHAnsi"/>
          <w:szCs w:val="24"/>
        </w:rPr>
        <w:t>TDS</w:t>
      </w:r>
      <w:r w:rsidR="006C71BD" w:rsidRPr="001B514D">
        <w:rPr>
          <w:rFonts w:asciiTheme="minorHAnsi" w:hAnsiTheme="minorHAnsi"/>
          <w:szCs w:val="24"/>
        </w:rPr>
        <w:t xml:space="preserve">, že </w:t>
      </w:r>
      <w:r w:rsidR="006C71BD" w:rsidRPr="001B514D">
        <w:rPr>
          <w:rFonts w:asciiTheme="minorHAnsi" w:hAnsiTheme="minorHAnsi"/>
          <w:szCs w:val="24"/>
        </w:rPr>
        <w:lastRenderedPageBreak/>
        <w:t>dílo</w:t>
      </w:r>
      <w:r w:rsidRPr="001B514D">
        <w:rPr>
          <w:rFonts w:asciiTheme="minorHAnsi" w:hAnsiTheme="minorHAnsi"/>
          <w:szCs w:val="24"/>
        </w:rPr>
        <w:t xml:space="preserve"> je připraveno k převzetí. Zhotovitel s </w:t>
      </w:r>
      <w:r w:rsidR="00DD28CE">
        <w:rPr>
          <w:rFonts w:asciiTheme="minorHAnsi" w:hAnsiTheme="minorHAnsi"/>
          <w:szCs w:val="24"/>
        </w:rPr>
        <w:t>TDS</w:t>
      </w:r>
      <w:r w:rsidRPr="001B514D">
        <w:rPr>
          <w:rFonts w:asciiTheme="minorHAnsi" w:hAnsiTheme="minorHAnsi"/>
          <w:szCs w:val="24"/>
        </w:rPr>
        <w:t xml:space="preserve"> dohodnou harmonogram přejímky. Na tomto základě </w:t>
      </w:r>
      <w:r w:rsidR="00DD28CE">
        <w:rPr>
          <w:rFonts w:asciiTheme="minorHAnsi" w:hAnsiTheme="minorHAnsi"/>
          <w:szCs w:val="24"/>
        </w:rPr>
        <w:t>TDS</w:t>
      </w:r>
      <w:r w:rsidRPr="001B514D">
        <w:rPr>
          <w:rFonts w:asciiTheme="minorHAnsi" w:hAnsiTheme="minorHAnsi"/>
          <w:szCs w:val="24"/>
        </w:rPr>
        <w:t xml:space="preserve"> svolá předávací a přejímací řízení. </w:t>
      </w:r>
    </w:p>
    <w:p w14:paraId="122BCC08" w14:textId="77777777" w:rsidR="008C4F8E" w:rsidRPr="001B514D" w:rsidRDefault="008C4F8E" w:rsidP="008C4F8E">
      <w:pPr>
        <w:pStyle w:val="Import5"/>
        <w:spacing w:before="60" w:line="240" w:lineRule="auto"/>
        <w:ind w:left="709" w:hanging="709"/>
        <w:jc w:val="both"/>
        <w:rPr>
          <w:rFonts w:asciiTheme="minorHAnsi" w:hAnsiTheme="minorHAnsi"/>
          <w:szCs w:val="24"/>
        </w:rPr>
      </w:pPr>
      <w:r w:rsidRPr="001B514D">
        <w:rPr>
          <w:rFonts w:asciiTheme="minorHAnsi" w:hAnsiTheme="minorHAnsi"/>
          <w:b/>
          <w:szCs w:val="24"/>
        </w:rPr>
        <w:t>12.3.</w:t>
      </w:r>
      <w:r w:rsidRPr="001B514D">
        <w:rPr>
          <w:rFonts w:asciiTheme="minorHAnsi" w:hAnsiTheme="minorHAnsi"/>
          <w:b/>
          <w:szCs w:val="24"/>
        </w:rPr>
        <w:tab/>
      </w:r>
      <w:r w:rsidRPr="001B514D">
        <w:rPr>
          <w:rFonts w:asciiTheme="minorHAnsi" w:hAnsiTheme="minorHAnsi"/>
          <w:szCs w:val="24"/>
        </w:rPr>
        <w:t xml:space="preserve">Zhotovitel je povinen u přejímacího řízení předat Objednateli minimálně ve </w:t>
      </w:r>
      <w:r w:rsidR="00600DE6" w:rsidRPr="001B514D">
        <w:rPr>
          <w:rFonts w:asciiTheme="minorHAnsi" w:hAnsiTheme="minorHAnsi"/>
          <w:szCs w:val="24"/>
        </w:rPr>
        <w:t xml:space="preserve">4 </w:t>
      </w:r>
      <w:r w:rsidRPr="001B514D">
        <w:rPr>
          <w:rFonts w:asciiTheme="minorHAnsi" w:hAnsiTheme="minorHAnsi"/>
          <w:szCs w:val="24"/>
        </w:rPr>
        <w:t>vyhotoveních</w:t>
      </w:r>
      <w:r w:rsidR="00802380" w:rsidRPr="001B514D">
        <w:rPr>
          <w:rFonts w:asciiTheme="minorHAnsi" w:hAnsiTheme="minorHAnsi"/>
          <w:szCs w:val="24"/>
        </w:rPr>
        <w:t xml:space="preserve"> (pokud není smlouvou stanoveno jinak)</w:t>
      </w:r>
      <w:r w:rsidRPr="001B514D">
        <w:rPr>
          <w:rFonts w:asciiTheme="minorHAnsi" w:hAnsiTheme="minorHAnsi"/>
          <w:szCs w:val="24"/>
        </w:rPr>
        <w:t xml:space="preserve"> veškeré nezbytné doklady, zejména: </w:t>
      </w:r>
    </w:p>
    <w:p w14:paraId="353F1591" w14:textId="77777777" w:rsidR="008C4F8E" w:rsidRPr="001B514D" w:rsidRDefault="008C4F8E" w:rsidP="00F72FA4">
      <w:pPr>
        <w:numPr>
          <w:ilvl w:val="0"/>
          <w:numId w:val="4"/>
        </w:numPr>
        <w:tabs>
          <w:tab w:val="clear" w:pos="1778"/>
          <w:tab w:val="num" w:pos="1701"/>
        </w:tabs>
        <w:spacing w:before="60"/>
        <w:ind w:left="1701" w:hanging="283"/>
        <w:jc w:val="both"/>
        <w:rPr>
          <w:rFonts w:asciiTheme="minorHAnsi" w:hAnsiTheme="minorHAnsi"/>
          <w:snapToGrid w:val="0"/>
        </w:rPr>
      </w:pPr>
      <w:r w:rsidRPr="001B514D">
        <w:rPr>
          <w:rFonts w:asciiTheme="minorHAnsi" w:hAnsiTheme="minorHAnsi"/>
        </w:rPr>
        <w:t>doklady o zajištění likvidace odpadů vzniklých stavebními pracemi na díle v souladu s platným zněním zákona o nakládání s odpady a jeho prováděcími předpisy;</w:t>
      </w:r>
    </w:p>
    <w:p w14:paraId="502B1A2A" w14:textId="77777777" w:rsidR="008C4F8E" w:rsidRPr="001B514D" w:rsidRDefault="008C4F8E" w:rsidP="008C4F8E">
      <w:pPr>
        <w:pStyle w:val="Import6"/>
        <w:tabs>
          <w:tab w:val="clear" w:pos="720"/>
          <w:tab w:val="clear" w:pos="1584"/>
          <w:tab w:val="num" w:pos="1701"/>
        </w:tabs>
        <w:spacing w:before="60" w:line="240" w:lineRule="auto"/>
        <w:ind w:left="1701" w:hanging="283"/>
        <w:jc w:val="both"/>
        <w:rPr>
          <w:rFonts w:asciiTheme="minorHAnsi" w:hAnsiTheme="minorHAnsi"/>
          <w:szCs w:val="24"/>
        </w:rPr>
      </w:pPr>
      <w:r w:rsidRPr="001B514D">
        <w:rPr>
          <w:rFonts w:asciiTheme="minorHAnsi" w:hAnsiTheme="minorHAnsi"/>
          <w:szCs w:val="24"/>
        </w:rPr>
        <w:t xml:space="preserve">- </w:t>
      </w:r>
      <w:r w:rsidRPr="001B514D">
        <w:rPr>
          <w:rFonts w:asciiTheme="minorHAnsi" w:hAnsiTheme="minorHAnsi"/>
          <w:szCs w:val="24"/>
        </w:rPr>
        <w:tab/>
        <w:t>zápisy a protokoly o provedení předepsaných zkoušek</w:t>
      </w:r>
      <w:r w:rsidR="0014160C" w:rsidRPr="001B514D">
        <w:rPr>
          <w:rFonts w:asciiTheme="minorHAnsi" w:hAnsiTheme="minorHAnsi"/>
          <w:szCs w:val="24"/>
        </w:rPr>
        <w:t>, včetně protokolů a záznamů kamerových zkoušek celé kanalizace</w:t>
      </w:r>
      <w:r w:rsidRPr="001B514D">
        <w:rPr>
          <w:rFonts w:asciiTheme="minorHAnsi" w:hAnsiTheme="minorHAnsi"/>
          <w:szCs w:val="24"/>
        </w:rPr>
        <w:t>;</w:t>
      </w:r>
    </w:p>
    <w:p w14:paraId="2097A9D5" w14:textId="77777777" w:rsidR="008C4F8E" w:rsidRPr="001B514D" w:rsidRDefault="008C4F8E" w:rsidP="008C4F8E">
      <w:pPr>
        <w:pStyle w:val="Import6"/>
        <w:tabs>
          <w:tab w:val="clear" w:pos="720"/>
          <w:tab w:val="clear" w:pos="1584"/>
          <w:tab w:val="num" w:pos="1701"/>
        </w:tabs>
        <w:spacing w:before="60" w:line="240" w:lineRule="auto"/>
        <w:ind w:left="1701" w:hanging="283"/>
        <w:jc w:val="both"/>
        <w:rPr>
          <w:rFonts w:asciiTheme="minorHAnsi" w:hAnsiTheme="minorHAnsi"/>
          <w:szCs w:val="24"/>
        </w:rPr>
      </w:pPr>
      <w:r w:rsidRPr="001B514D">
        <w:rPr>
          <w:rFonts w:asciiTheme="minorHAnsi" w:hAnsiTheme="minorHAnsi"/>
          <w:szCs w:val="24"/>
        </w:rPr>
        <w:t xml:space="preserve">- </w:t>
      </w:r>
      <w:r w:rsidRPr="001B514D">
        <w:rPr>
          <w:rFonts w:asciiTheme="minorHAnsi" w:hAnsiTheme="minorHAnsi"/>
          <w:szCs w:val="24"/>
        </w:rPr>
        <w:tab/>
        <w:t>zápisy a osvědčení o zkouškách použitých zařízení a materiálů;</w:t>
      </w:r>
    </w:p>
    <w:p w14:paraId="755B0B6B" w14:textId="77777777" w:rsidR="008C4F8E" w:rsidRPr="001B514D" w:rsidRDefault="008C4F8E" w:rsidP="008C4F8E">
      <w:pPr>
        <w:pStyle w:val="Import6"/>
        <w:tabs>
          <w:tab w:val="clear" w:pos="720"/>
          <w:tab w:val="clear" w:pos="1584"/>
          <w:tab w:val="num" w:pos="1701"/>
        </w:tabs>
        <w:spacing w:before="60" w:line="240" w:lineRule="auto"/>
        <w:ind w:left="1701" w:hanging="283"/>
        <w:jc w:val="both"/>
        <w:rPr>
          <w:rFonts w:asciiTheme="minorHAnsi" w:hAnsiTheme="minorHAnsi"/>
          <w:szCs w:val="24"/>
        </w:rPr>
      </w:pPr>
      <w:r w:rsidRPr="001B514D">
        <w:rPr>
          <w:rFonts w:asciiTheme="minorHAnsi" w:hAnsiTheme="minorHAnsi"/>
          <w:szCs w:val="24"/>
        </w:rPr>
        <w:t xml:space="preserve">- </w:t>
      </w:r>
      <w:r w:rsidRPr="001B514D">
        <w:rPr>
          <w:rFonts w:asciiTheme="minorHAnsi" w:hAnsiTheme="minorHAnsi"/>
          <w:szCs w:val="24"/>
        </w:rPr>
        <w:tab/>
        <w:t>zápisy o prověření prací a konstrukcí zakrytých v průběhu prací;</w:t>
      </w:r>
    </w:p>
    <w:p w14:paraId="40D20D2B" w14:textId="77777777" w:rsidR="008C4F8E" w:rsidRPr="001B514D" w:rsidRDefault="008C4F8E" w:rsidP="008C4F8E">
      <w:pPr>
        <w:pStyle w:val="Import6"/>
        <w:tabs>
          <w:tab w:val="clear" w:pos="720"/>
          <w:tab w:val="clear" w:pos="1584"/>
          <w:tab w:val="clear" w:pos="2448"/>
          <w:tab w:val="num" w:pos="1701"/>
        </w:tabs>
        <w:spacing w:before="60" w:line="240" w:lineRule="auto"/>
        <w:ind w:left="1701" w:hanging="283"/>
        <w:jc w:val="both"/>
        <w:rPr>
          <w:rFonts w:asciiTheme="minorHAnsi" w:hAnsiTheme="minorHAnsi"/>
          <w:szCs w:val="24"/>
        </w:rPr>
      </w:pPr>
      <w:r w:rsidRPr="001B514D">
        <w:rPr>
          <w:rFonts w:asciiTheme="minorHAnsi" w:hAnsiTheme="minorHAnsi"/>
          <w:szCs w:val="24"/>
        </w:rPr>
        <w:t xml:space="preserve">- </w:t>
      </w:r>
      <w:r w:rsidRPr="001B514D">
        <w:rPr>
          <w:rFonts w:asciiTheme="minorHAnsi" w:hAnsiTheme="minorHAnsi"/>
          <w:szCs w:val="24"/>
        </w:rPr>
        <w:tab/>
        <w:t>záruční listy a návody k obsluze od dodaných zařízení;</w:t>
      </w:r>
    </w:p>
    <w:p w14:paraId="555009DB" w14:textId="77777777" w:rsidR="008C4F8E" w:rsidRPr="001B514D" w:rsidRDefault="008C4F8E" w:rsidP="008C4F8E">
      <w:pPr>
        <w:pStyle w:val="Zkladntext2"/>
        <w:tabs>
          <w:tab w:val="num" w:pos="1701"/>
        </w:tabs>
        <w:spacing w:before="60"/>
        <w:ind w:left="1701" w:hanging="283"/>
        <w:rPr>
          <w:rFonts w:asciiTheme="minorHAnsi" w:hAnsiTheme="minorHAnsi"/>
          <w:sz w:val="24"/>
          <w:szCs w:val="24"/>
        </w:rPr>
      </w:pPr>
      <w:r w:rsidRPr="001B514D">
        <w:rPr>
          <w:rFonts w:asciiTheme="minorHAnsi" w:hAnsiTheme="minorHAnsi"/>
          <w:sz w:val="24"/>
          <w:szCs w:val="24"/>
        </w:rPr>
        <w:t xml:space="preserve">- </w:t>
      </w:r>
      <w:r w:rsidRPr="001B514D">
        <w:rPr>
          <w:rFonts w:asciiTheme="minorHAnsi" w:hAnsiTheme="minorHAnsi"/>
          <w:sz w:val="24"/>
          <w:szCs w:val="24"/>
        </w:rPr>
        <w:tab/>
        <w:t xml:space="preserve">doklady o provedení dalších předepsaných zkoušek, </w:t>
      </w:r>
      <w:r w:rsidR="00600DE6" w:rsidRPr="001B514D">
        <w:rPr>
          <w:rFonts w:asciiTheme="minorHAnsi" w:hAnsiTheme="minorHAnsi"/>
          <w:sz w:val="24"/>
          <w:szCs w:val="24"/>
        </w:rPr>
        <w:t xml:space="preserve">revize, </w:t>
      </w:r>
      <w:r w:rsidRPr="001B514D">
        <w:rPr>
          <w:rFonts w:asciiTheme="minorHAnsi" w:hAnsiTheme="minorHAnsi"/>
          <w:sz w:val="24"/>
          <w:szCs w:val="24"/>
        </w:rPr>
        <w:t>atesty, certifikáty, prohlášení o shodě použitých materiálů a výrobků;</w:t>
      </w:r>
    </w:p>
    <w:p w14:paraId="7A96EB39" w14:textId="77777777" w:rsidR="008C4F8E" w:rsidRPr="001B514D" w:rsidRDefault="008C4F8E" w:rsidP="008C4F8E">
      <w:pPr>
        <w:tabs>
          <w:tab w:val="num" w:pos="1701"/>
        </w:tabs>
        <w:spacing w:before="60"/>
        <w:ind w:left="1701" w:hanging="283"/>
        <w:jc w:val="both"/>
        <w:rPr>
          <w:rFonts w:asciiTheme="minorHAnsi" w:hAnsiTheme="minorHAnsi"/>
        </w:rPr>
      </w:pPr>
      <w:r w:rsidRPr="001B514D">
        <w:rPr>
          <w:rFonts w:asciiTheme="minorHAnsi" w:hAnsiTheme="minorHAnsi"/>
        </w:rPr>
        <w:t xml:space="preserve">- </w:t>
      </w:r>
      <w:r w:rsidRPr="001B514D">
        <w:rPr>
          <w:rFonts w:asciiTheme="minorHAnsi" w:hAnsiTheme="minorHAnsi"/>
        </w:rPr>
        <w:tab/>
        <w:t>předpisy k jednotlivým technickým zařízením a doklady o provedení zaškolení obsluhy;</w:t>
      </w:r>
    </w:p>
    <w:p w14:paraId="0ACAF3A7" w14:textId="79D10B88" w:rsidR="008C4F8E" w:rsidRPr="001B514D" w:rsidRDefault="008C4F8E" w:rsidP="008C4F8E">
      <w:pPr>
        <w:tabs>
          <w:tab w:val="num" w:pos="1701"/>
        </w:tabs>
        <w:spacing w:before="60"/>
        <w:ind w:left="1701" w:hanging="283"/>
        <w:jc w:val="both"/>
        <w:rPr>
          <w:rFonts w:asciiTheme="minorHAnsi" w:hAnsiTheme="minorHAnsi"/>
        </w:rPr>
      </w:pPr>
      <w:r w:rsidRPr="00FD3D63">
        <w:rPr>
          <w:rFonts w:asciiTheme="minorHAnsi" w:hAnsiTheme="minorHAnsi"/>
        </w:rPr>
        <w:t xml:space="preserve">- </w:t>
      </w:r>
      <w:r w:rsidRPr="00FD3D63">
        <w:rPr>
          <w:rFonts w:asciiTheme="minorHAnsi" w:hAnsiTheme="minorHAnsi"/>
        </w:rPr>
        <w:tab/>
        <w:t xml:space="preserve">dokumentace skutečného provedení díla ve </w:t>
      </w:r>
      <w:r w:rsidR="00103277">
        <w:rPr>
          <w:rFonts w:asciiTheme="minorHAnsi" w:hAnsiTheme="minorHAnsi"/>
        </w:rPr>
        <w:t>3</w:t>
      </w:r>
      <w:r w:rsidR="00600DE6" w:rsidRPr="00FD3D63">
        <w:rPr>
          <w:rFonts w:asciiTheme="minorHAnsi" w:hAnsiTheme="minorHAnsi"/>
        </w:rPr>
        <w:t xml:space="preserve"> </w:t>
      </w:r>
      <w:r w:rsidRPr="00FD3D63">
        <w:rPr>
          <w:rFonts w:asciiTheme="minorHAnsi" w:hAnsiTheme="minorHAnsi"/>
        </w:rPr>
        <w:t>vyhotoveních</w:t>
      </w:r>
      <w:r w:rsidR="00600DE6" w:rsidRPr="00FD3D63">
        <w:rPr>
          <w:rFonts w:asciiTheme="minorHAnsi" w:hAnsiTheme="minorHAnsi"/>
        </w:rPr>
        <w:t xml:space="preserve"> v listinné a</w:t>
      </w:r>
      <w:r w:rsidRPr="00FD3D63">
        <w:rPr>
          <w:rFonts w:asciiTheme="minorHAnsi" w:hAnsiTheme="minorHAnsi"/>
        </w:rPr>
        <w:t xml:space="preserve"> </w:t>
      </w:r>
      <w:r w:rsidR="00600DE6" w:rsidRPr="00FD3D63">
        <w:rPr>
          <w:rFonts w:asciiTheme="minorHAnsi" w:hAnsiTheme="minorHAnsi"/>
        </w:rPr>
        <w:t>1</w:t>
      </w:r>
      <w:r w:rsidRPr="00FD3D63">
        <w:rPr>
          <w:rFonts w:asciiTheme="minorHAnsi" w:hAnsiTheme="minorHAnsi"/>
        </w:rPr>
        <w:t xml:space="preserve"> v datové formě (na CD ROM);</w:t>
      </w:r>
    </w:p>
    <w:p w14:paraId="26F21095" w14:textId="77777777" w:rsidR="008C4F8E" w:rsidRPr="001B514D" w:rsidRDefault="008C4F8E" w:rsidP="00600DE6">
      <w:pPr>
        <w:tabs>
          <w:tab w:val="num" w:pos="1701"/>
        </w:tabs>
        <w:spacing w:before="60"/>
        <w:ind w:left="1701" w:hanging="283"/>
        <w:jc w:val="both"/>
        <w:rPr>
          <w:rFonts w:asciiTheme="minorHAnsi" w:hAnsiTheme="minorHAnsi"/>
        </w:rPr>
      </w:pPr>
      <w:r w:rsidRPr="001328FB">
        <w:rPr>
          <w:rFonts w:asciiTheme="minorHAnsi" w:hAnsiTheme="minorHAnsi"/>
        </w:rPr>
        <w:t xml:space="preserve">- </w:t>
      </w:r>
      <w:r w:rsidRPr="001328FB">
        <w:rPr>
          <w:rFonts w:asciiTheme="minorHAnsi" w:hAnsiTheme="minorHAnsi"/>
        </w:rPr>
        <w:tab/>
        <w:t>návod na provoz a údržbu díla a dokumentaci údržby.</w:t>
      </w:r>
    </w:p>
    <w:p w14:paraId="2F72DF79" w14:textId="77777777" w:rsidR="008C4F8E" w:rsidRPr="001B514D" w:rsidRDefault="008C4F8E" w:rsidP="008C4F8E">
      <w:pPr>
        <w:tabs>
          <w:tab w:val="left" w:pos="1701"/>
        </w:tabs>
        <w:spacing w:before="60"/>
        <w:ind w:left="1418"/>
        <w:jc w:val="both"/>
        <w:rPr>
          <w:rFonts w:asciiTheme="minorHAnsi" w:hAnsiTheme="minorHAnsi"/>
        </w:rPr>
      </w:pPr>
      <w:r w:rsidRPr="001B514D">
        <w:rPr>
          <w:rFonts w:asciiTheme="minorHAnsi" w:hAnsiTheme="minorHAnsi"/>
        </w:rPr>
        <w:t>pokud tyto doklady nepředal dříve, předává-li se pouze část díla, předá Zhotovitel Objednateli doklady týkající se takové části díla.</w:t>
      </w:r>
    </w:p>
    <w:p w14:paraId="64F3F966" w14:textId="77777777" w:rsidR="008C4F8E" w:rsidRPr="001B514D" w:rsidRDefault="008C4F8E" w:rsidP="008C4F8E">
      <w:pPr>
        <w:tabs>
          <w:tab w:val="left" w:pos="1701"/>
        </w:tabs>
        <w:spacing w:before="60"/>
        <w:ind w:left="1418"/>
        <w:jc w:val="both"/>
        <w:rPr>
          <w:rFonts w:asciiTheme="minorHAnsi" w:hAnsiTheme="minorHAnsi"/>
        </w:rPr>
      </w:pPr>
      <w:r w:rsidRPr="001B514D">
        <w:rPr>
          <w:rFonts w:asciiTheme="minorHAnsi" w:hAnsiTheme="minorHAnsi"/>
        </w:rPr>
        <w:t>Dále zhotovitel sepíše protokol o předání a převzetí díla, který bude obsahovat</w:t>
      </w:r>
    </w:p>
    <w:p w14:paraId="7EB3B317" w14:textId="77777777" w:rsidR="008C4F8E" w:rsidRPr="001B514D" w:rsidRDefault="008C4F8E" w:rsidP="008C4F8E">
      <w:pPr>
        <w:tabs>
          <w:tab w:val="left" w:pos="1701"/>
        </w:tabs>
        <w:spacing w:before="60"/>
        <w:ind w:left="2127" w:hanging="709"/>
        <w:jc w:val="both"/>
        <w:rPr>
          <w:rFonts w:asciiTheme="minorHAnsi" w:hAnsiTheme="minorHAnsi"/>
        </w:rPr>
      </w:pPr>
      <w:r w:rsidRPr="001B514D">
        <w:rPr>
          <w:rFonts w:asciiTheme="minorHAnsi" w:hAnsiTheme="minorHAnsi"/>
        </w:rPr>
        <w:t>-</w:t>
      </w:r>
      <w:r w:rsidRPr="001B514D">
        <w:rPr>
          <w:rFonts w:asciiTheme="minorHAnsi" w:hAnsiTheme="minorHAnsi"/>
        </w:rPr>
        <w:tab/>
        <w:t>označení díla</w:t>
      </w:r>
    </w:p>
    <w:p w14:paraId="4EEA6EEB" w14:textId="77777777" w:rsidR="008C4F8E" w:rsidRPr="001B514D" w:rsidRDefault="008C4F8E" w:rsidP="008C4F8E">
      <w:pPr>
        <w:tabs>
          <w:tab w:val="left" w:pos="1701"/>
        </w:tabs>
        <w:spacing w:before="60"/>
        <w:ind w:left="2127" w:hanging="709"/>
        <w:jc w:val="both"/>
        <w:rPr>
          <w:rFonts w:asciiTheme="minorHAnsi" w:hAnsiTheme="minorHAnsi"/>
        </w:rPr>
      </w:pPr>
      <w:r w:rsidRPr="001B514D">
        <w:rPr>
          <w:rFonts w:asciiTheme="minorHAnsi" w:hAnsiTheme="minorHAnsi"/>
        </w:rPr>
        <w:t>-</w:t>
      </w:r>
      <w:r w:rsidRPr="001B514D">
        <w:rPr>
          <w:rFonts w:asciiTheme="minorHAnsi" w:hAnsiTheme="minorHAnsi"/>
        </w:rPr>
        <w:tab/>
        <w:t>označení Objednatele a Zhotovitele, číslo a datum uzavření smlouvy o dílo</w:t>
      </w:r>
    </w:p>
    <w:p w14:paraId="12AE0710" w14:textId="77777777" w:rsidR="008C4F8E" w:rsidRPr="001B514D" w:rsidRDefault="008C4F8E" w:rsidP="008C4F8E">
      <w:pPr>
        <w:tabs>
          <w:tab w:val="left" w:pos="1701"/>
        </w:tabs>
        <w:spacing w:before="60"/>
        <w:ind w:left="2127" w:hanging="709"/>
        <w:jc w:val="both"/>
        <w:rPr>
          <w:rFonts w:asciiTheme="minorHAnsi" w:hAnsiTheme="minorHAnsi"/>
        </w:rPr>
      </w:pPr>
      <w:r w:rsidRPr="001B514D">
        <w:rPr>
          <w:rFonts w:asciiTheme="minorHAnsi" w:hAnsiTheme="minorHAnsi"/>
        </w:rPr>
        <w:t>-</w:t>
      </w:r>
      <w:r w:rsidRPr="001B514D">
        <w:rPr>
          <w:rFonts w:asciiTheme="minorHAnsi" w:hAnsiTheme="minorHAnsi"/>
        </w:rPr>
        <w:tab/>
        <w:t>zahájení a ukončení prací na zhotovovaném díle</w:t>
      </w:r>
    </w:p>
    <w:p w14:paraId="3951B48C" w14:textId="77777777" w:rsidR="008C4F8E" w:rsidRPr="001B514D" w:rsidRDefault="008C4F8E" w:rsidP="008C4F8E">
      <w:pPr>
        <w:tabs>
          <w:tab w:val="left" w:pos="1701"/>
        </w:tabs>
        <w:spacing w:before="60"/>
        <w:ind w:left="2127" w:hanging="709"/>
        <w:jc w:val="both"/>
        <w:rPr>
          <w:rFonts w:asciiTheme="minorHAnsi" w:hAnsiTheme="minorHAnsi"/>
        </w:rPr>
      </w:pPr>
      <w:r w:rsidRPr="001B514D">
        <w:rPr>
          <w:rFonts w:asciiTheme="minorHAnsi" w:hAnsiTheme="minorHAnsi"/>
        </w:rPr>
        <w:t>-</w:t>
      </w:r>
      <w:r w:rsidRPr="001B514D">
        <w:rPr>
          <w:rFonts w:asciiTheme="minorHAnsi" w:hAnsiTheme="minorHAnsi"/>
        </w:rPr>
        <w:tab/>
        <w:t>prohlášení Objednatele o převzetí díla</w:t>
      </w:r>
    </w:p>
    <w:p w14:paraId="0E88407F" w14:textId="77777777" w:rsidR="008C4F8E" w:rsidRPr="001B514D" w:rsidRDefault="008C4F8E" w:rsidP="008C4F8E">
      <w:pPr>
        <w:tabs>
          <w:tab w:val="left" w:pos="1701"/>
        </w:tabs>
        <w:spacing w:before="60"/>
        <w:ind w:left="2127" w:hanging="709"/>
        <w:jc w:val="both"/>
        <w:rPr>
          <w:rFonts w:asciiTheme="minorHAnsi" w:hAnsiTheme="minorHAnsi"/>
        </w:rPr>
      </w:pPr>
      <w:r w:rsidRPr="001B514D">
        <w:rPr>
          <w:rFonts w:asciiTheme="minorHAnsi" w:hAnsiTheme="minorHAnsi"/>
        </w:rPr>
        <w:t>-</w:t>
      </w:r>
      <w:r w:rsidRPr="001B514D">
        <w:rPr>
          <w:rFonts w:asciiTheme="minorHAnsi" w:hAnsiTheme="minorHAnsi"/>
        </w:rPr>
        <w:tab/>
        <w:t>datum a místo sepsání protokolu</w:t>
      </w:r>
    </w:p>
    <w:p w14:paraId="1C1EEF40" w14:textId="77777777" w:rsidR="008C4F8E" w:rsidRPr="001B514D" w:rsidRDefault="008C4F8E" w:rsidP="008C4F8E">
      <w:pPr>
        <w:tabs>
          <w:tab w:val="left" w:pos="1701"/>
        </w:tabs>
        <w:spacing w:before="60"/>
        <w:ind w:left="2127" w:hanging="709"/>
        <w:jc w:val="both"/>
        <w:rPr>
          <w:rFonts w:asciiTheme="minorHAnsi" w:hAnsiTheme="minorHAnsi"/>
        </w:rPr>
      </w:pPr>
      <w:r w:rsidRPr="001B514D">
        <w:rPr>
          <w:rFonts w:asciiTheme="minorHAnsi" w:hAnsiTheme="minorHAnsi"/>
        </w:rPr>
        <w:t>-</w:t>
      </w:r>
      <w:r w:rsidRPr="001B514D">
        <w:rPr>
          <w:rFonts w:asciiTheme="minorHAnsi" w:hAnsiTheme="minorHAnsi"/>
        </w:rPr>
        <w:tab/>
        <w:t>jména a podpisy zástupců Zhotovitele a Objednatele oprávněných dílo předat a převzít</w:t>
      </w:r>
    </w:p>
    <w:p w14:paraId="69CD3D0B" w14:textId="77777777" w:rsidR="008C4F8E" w:rsidRPr="001B514D" w:rsidRDefault="008C4F8E" w:rsidP="008C4F8E">
      <w:pPr>
        <w:tabs>
          <w:tab w:val="left" w:pos="1701"/>
        </w:tabs>
        <w:spacing w:before="60"/>
        <w:ind w:left="2127" w:hanging="709"/>
        <w:jc w:val="both"/>
        <w:rPr>
          <w:rFonts w:asciiTheme="minorHAnsi" w:hAnsiTheme="minorHAnsi"/>
        </w:rPr>
      </w:pPr>
      <w:r w:rsidRPr="001B514D">
        <w:rPr>
          <w:rFonts w:asciiTheme="minorHAnsi" w:hAnsiTheme="minorHAnsi"/>
        </w:rPr>
        <w:t>-</w:t>
      </w:r>
      <w:r w:rsidRPr="001B514D">
        <w:rPr>
          <w:rFonts w:asciiTheme="minorHAnsi" w:hAnsiTheme="minorHAnsi"/>
        </w:rPr>
        <w:tab/>
        <w:t>seznam předané dokumentace</w:t>
      </w:r>
    </w:p>
    <w:p w14:paraId="01ABC430" w14:textId="77777777" w:rsidR="008C4F8E" w:rsidRPr="001B514D" w:rsidRDefault="008C4F8E" w:rsidP="008C4F8E">
      <w:pPr>
        <w:tabs>
          <w:tab w:val="left" w:pos="1701"/>
        </w:tabs>
        <w:spacing w:before="60"/>
        <w:ind w:left="2127" w:hanging="709"/>
        <w:jc w:val="both"/>
        <w:rPr>
          <w:rFonts w:asciiTheme="minorHAnsi" w:hAnsiTheme="minorHAnsi"/>
        </w:rPr>
      </w:pPr>
      <w:r w:rsidRPr="001B514D">
        <w:rPr>
          <w:rFonts w:asciiTheme="minorHAnsi" w:hAnsiTheme="minorHAnsi"/>
        </w:rPr>
        <w:t>-</w:t>
      </w:r>
      <w:r w:rsidRPr="001B514D">
        <w:rPr>
          <w:rFonts w:asciiTheme="minorHAnsi" w:hAnsiTheme="minorHAnsi"/>
        </w:rPr>
        <w:tab/>
        <w:t xml:space="preserve">soupis </w:t>
      </w:r>
      <w:r w:rsidR="008D37DC" w:rsidRPr="001B514D">
        <w:rPr>
          <w:rFonts w:asciiTheme="minorHAnsi" w:hAnsiTheme="minorHAnsi"/>
        </w:rPr>
        <w:t xml:space="preserve">faktur </w:t>
      </w:r>
      <w:r w:rsidRPr="001B514D">
        <w:rPr>
          <w:rFonts w:asciiTheme="minorHAnsi" w:hAnsiTheme="minorHAnsi"/>
        </w:rPr>
        <w:t>od zahájení po dokončení díla</w:t>
      </w:r>
    </w:p>
    <w:p w14:paraId="35921C36" w14:textId="77777777" w:rsidR="008C4F8E" w:rsidRPr="001B514D" w:rsidRDefault="008C4F8E" w:rsidP="008C4F8E">
      <w:pPr>
        <w:tabs>
          <w:tab w:val="left" w:pos="1701"/>
        </w:tabs>
        <w:spacing w:before="60"/>
        <w:ind w:left="2127" w:hanging="709"/>
        <w:jc w:val="both"/>
        <w:rPr>
          <w:rFonts w:asciiTheme="minorHAnsi" w:hAnsiTheme="minorHAnsi"/>
        </w:rPr>
      </w:pPr>
      <w:r w:rsidRPr="001B514D">
        <w:rPr>
          <w:rFonts w:asciiTheme="minorHAnsi" w:hAnsiTheme="minorHAnsi"/>
        </w:rPr>
        <w:t>-</w:t>
      </w:r>
      <w:r w:rsidRPr="001B514D">
        <w:rPr>
          <w:rFonts w:asciiTheme="minorHAnsi" w:hAnsiTheme="minorHAnsi"/>
        </w:rPr>
        <w:tab/>
        <w:t>termín vyklizení staveniště</w:t>
      </w:r>
    </w:p>
    <w:p w14:paraId="415114FE" w14:textId="77777777" w:rsidR="008C4F8E" w:rsidRPr="001B514D" w:rsidRDefault="008C4F8E" w:rsidP="008C4F8E">
      <w:pPr>
        <w:tabs>
          <w:tab w:val="left" w:pos="1701"/>
        </w:tabs>
        <w:spacing w:before="60"/>
        <w:ind w:left="2127" w:hanging="709"/>
        <w:jc w:val="both"/>
        <w:rPr>
          <w:rFonts w:asciiTheme="minorHAnsi" w:hAnsiTheme="minorHAnsi"/>
        </w:rPr>
      </w:pPr>
      <w:r w:rsidRPr="001B514D">
        <w:rPr>
          <w:rFonts w:asciiTheme="minorHAnsi" w:hAnsiTheme="minorHAnsi"/>
        </w:rPr>
        <w:t>-</w:t>
      </w:r>
      <w:r w:rsidRPr="001B514D">
        <w:rPr>
          <w:rFonts w:asciiTheme="minorHAnsi" w:hAnsiTheme="minorHAnsi"/>
        </w:rPr>
        <w:tab/>
        <w:t>datum ukončení záruky za dílo</w:t>
      </w:r>
    </w:p>
    <w:p w14:paraId="5E9F28CA" w14:textId="77777777" w:rsidR="008C4F8E" w:rsidRDefault="008C4F8E" w:rsidP="008C4F8E">
      <w:pPr>
        <w:tabs>
          <w:tab w:val="left" w:pos="1701"/>
        </w:tabs>
        <w:spacing w:before="60"/>
        <w:ind w:left="2127" w:hanging="709"/>
        <w:jc w:val="both"/>
        <w:rPr>
          <w:rFonts w:asciiTheme="minorHAnsi" w:hAnsiTheme="minorHAnsi"/>
        </w:rPr>
      </w:pPr>
      <w:r w:rsidRPr="001B514D">
        <w:rPr>
          <w:rFonts w:asciiTheme="minorHAnsi" w:hAnsiTheme="minorHAnsi"/>
        </w:rPr>
        <w:t>-</w:t>
      </w:r>
      <w:r w:rsidRPr="001B514D">
        <w:rPr>
          <w:rFonts w:asciiTheme="minorHAnsi" w:hAnsiTheme="minorHAnsi"/>
        </w:rPr>
        <w:tab/>
        <w:t>soupis vad a nedodělků s termínem jejich odstranění</w:t>
      </w:r>
    </w:p>
    <w:p w14:paraId="1AECC964" w14:textId="77777777" w:rsidR="008C4F8E" w:rsidRPr="001B514D" w:rsidRDefault="008C4F8E" w:rsidP="008C4F8E">
      <w:pPr>
        <w:pStyle w:val="Import5"/>
        <w:spacing w:before="60" w:line="240" w:lineRule="auto"/>
        <w:ind w:left="709" w:hanging="709"/>
        <w:jc w:val="both"/>
        <w:rPr>
          <w:rFonts w:asciiTheme="minorHAnsi" w:hAnsiTheme="minorHAnsi"/>
          <w:szCs w:val="24"/>
        </w:rPr>
      </w:pPr>
      <w:r w:rsidRPr="001B514D">
        <w:rPr>
          <w:rFonts w:asciiTheme="minorHAnsi" w:hAnsiTheme="minorHAnsi"/>
          <w:b/>
          <w:szCs w:val="24"/>
        </w:rPr>
        <w:t>12.4.</w:t>
      </w:r>
      <w:r w:rsidRPr="001B514D">
        <w:rPr>
          <w:rFonts w:asciiTheme="minorHAnsi" w:hAnsiTheme="minorHAnsi"/>
          <w:b/>
          <w:szCs w:val="24"/>
        </w:rPr>
        <w:tab/>
      </w:r>
      <w:r w:rsidRPr="001B514D">
        <w:rPr>
          <w:rFonts w:asciiTheme="minorHAnsi" w:hAnsiTheme="minorHAnsi"/>
          <w:szCs w:val="24"/>
        </w:rPr>
        <w:t>Vadou se rozumí odchylka v kvalitě, rozsahu a parametrech stanovených PROJEKTEM, touto smlouvou, obecně závaznými předpisy a technickými normami.</w:t>
      </w:r>
    </w:p>
    <w:p w14:paraId="08F6CC69" w14:textId="77777777" w:rsidR="008C4F8E" w:rsidRPr="001B514D" w:rsidRDefault="008C4F8E" w:rsidP="008C4F8E">
      <w:pPr>
        <w:pStyle w:val="Import5"/>
        <w:spacing w:before="60" w:line="240" w:lineRule="auto"/>
        <w:ind w:left="709" w:hanging="709"/>
        <w:jc w:val="both"/>
        <w:rPr>
          <w:rFonts w:asciiTheme="minorHAnsi" w:hAnsiTheme="minorHAnsi"/>
          <w:szCs w:val="24"/>
        </w:rPr>
      </w:pPr>
      <w:r w:rsidRPr="001B514D">
        <w:rPr>
          <w:rFonts w:asciiTheme="minorHAnsi" w:hAnsiTheme="minorHAnsi"/>
          <w:b/>
          <w:szCs w:val="24"/>
        </w:rPr>
        <w:t>12.5.</w:t>
      </w:r>
      <w:r w:rsidRPr="001B514D">
        <w:rPr>
          <w:rFonts w:asciiTheme="minorHAnsi" w:hAnsiTheme="minorHAnsi"/>
          <w:szCs w:val="24"/>
        </w:rPr>
        <w:tab/>
        <w:t>Nedodělkem se rozumí neprovedené práce oproti PROJEKTU.</w:t>
      </w:r>
    </w:p>
    <w:p w14:paraId="7F0C8BC4" w14:textId="77777777" w:rsidR="008C4F8E" w:rsidRPr="001B514D" w:rsidRDefault="008C4F8E" w:rsidP="008C4F8E">
      <w:pPr>
        <w:pStyle w:val="Import5"/>
        <w:spacing w:before="60" w:line="240" w:lineRule="auto"/>
        <w:ind w:left="709" w:hanging="709"/>
        <w:jc w:val="both"/>
        <w:rPr>
          <w:rFonts w:asciiTheme="minorHAnsi" w:hAnsiTheme="minorHAnsi"/>
          <w:szCs w:val="24"/>
        </w:rPr>
      </w:pPr>
      <w:r w:rsidRPr="001B514D">
        <w:rPr>
          <w:rFonts w:asciiTheme="minorHAnsi" w:hAnsiTheme="minorHAnsi"/>
          <w:b/>
          <w:szCs w:val="24"/>
        </w:rPr>
        <w:t>12.6.</w:t>
      </w:r>
      <w:r w:rsidRPr="001B514D">
        <w:rPr>
          <w:rFonts w:asciiTheme="minorHAnsi" w:hAnsiTheme="minorHAnsi"/>
          <w:szCs w:val="24"/>
        </w:rPr>
        <w:tab/>
        <w:t>Objednatel je povinen převzít dílo v případě, že toto nemá žádné vady a nedodělky  a Zhotovitel nahradil případné škody vzniklé při zhotovení díla, za něž odpovídá.</w:t>
      </w:r>
      <w:r w:rsidR="00260384" w:rsidRPr="001B514D">
        <w:rPr>
          <w:rFonts w:asciiTheme="minorHAnsi" w:hAnsiTheme="minorHAnsi"/>
          <w:szCs w:val="24"/>
        </w:rPr>
        <w:t xml:space="preserve"> Objednatel může převzít dílo s vadami a nedodělky, které n</w:t>
      </w:r>
      <w:r w:rsidR="006C71BD" w:rsidRPr="001B514D">
        <w:rPr>
          <w:rFonts w:asciiTheme="minorHAnsi" w:hAnsiTheme="minorHAnsi"/>
          <w:szCs w:val="24"/>
        </w:rPr>
        <w:t>e</w:t>
      </w:r>
      <w:r w:rsidR="00260384" w:rsidRPr="001B514D">
        <w:rPr>
          <w:rFonts w:asciiTheme="minorHAnsi" w:hAnsiTheme="minorHAnsi"/>
          <w:szCs w:val="24"/>
        </w:rPr>
        <w:t xml:space="preserve">brání užívání díla. V takovém případě </w:t>
      </w:r>
      <w:r w:rsidR="00260384" w:rsidRPr="001B514D">
        <w:rPr>
          <w:rFonts w:asciiTheme="minorHAnsi" w:hAnsiTheme="minorHAnsi"/>
          <w:szCs w:val="24"/>
        </w:rPr>
        <w:lastRenderedPageBreak/>
        <w:t xml:space="preserve">smluvní strany sjednají v protokolu o předání a převzetí díla termín odstranění vad a nedodělků. </w:t>
      </w:r>
    </w:p>
    <w:p w14:paraId="1F5AE42D" w14:textId="77777777" w:rsidR="008C4F8E" w:rsidRPr="001B514D" w:rsidRDefault="008C4F8E" w:rsidP="008C4F8E">
      <w:pPr>
        <w:pStyle w:val="Import9"/>
        <w:spacing w:before="360" w:line="240" w:lineRule="auto"/>
        <w:ind w:left="0"/>
        <w:jc w:val="center"/>
        <w:rPr>
          <w:rFonts w:asciiTheme="minorHAnsi" w:hAnsiTheme="minorHAnsi"/>
          <w:b/>
          <w:szCs w:val="24"/>
        </w:rPr>
      </w:pPr>
      <w:r w:rsidRPr="001B514D">
        <w:rPr>
          <w:rFonts w:asciiTheme="minorHAnsi" w:hAnsiTheme="minorHAnsi"/>
          <w:b/>
          <w:szCs w:val="24"/>
        </w:rPr>
        <w:t>Článek XIII. Odpovědnost za vady</w:t>
      </w:r>
    </w:p>
    <w:p w14:paraId="7CF0637E" w14:textId="77777777"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13.1.</w:t>
      </w:r>
      <w:r w:rsidRPr="001B514D">
        <w:rPr>
          <w:rFonts w:asciiTheme="minorHAnsi" w:hAnsiTheme="minorHAnsi"/>
          <w:b/>
          <w:szCs w:val="24"/>
        </w:rPr>
        <w:tab/>
      </w:r>
      <w:r w:rsidRPr="001B514D">
        <w:rPr>
          <w:rFonts w:asciiTheme="minorHAnsi" w:hAnsiTheme="minorHAnsi"/>
          <w:szCs w:val="24"/>
        </w:rPr>
        <w:t>Dílo má vady, jestliže provedení díla neodpovídá výsledku určenému v této smlouvě.</w:t>
      </w:r>
    </w:p>
    <w:p w14:paraId="2D25CE1D" w14:textId="77777777" w:rsidR="008C4F8E" w:rsidRPr="001B514D" w:rsidRDefault="008C4F8E" w:rsidP="008C4F8E">
      <w:pPr>
        <w:pStyle w:val="Import5"/>
        <w:tabs>
          <w:tab w:val="clear" w:pos="720"/>
          <w:tab w:val="clear" w:pos="1584"/>
          <w:tab w:val="left" w:pos="709"/>
        </w:tabs>
        <w:spacing w:before="60" w:line="240" w:lineRule="auto"/>
        <w:ind w:left="709" w:hanging="709"/>
        <w:jc w:val="both"/>
        <w:rPr>
          <w:rFonts w:asciiTheme="minorHAnsi" w:hAnsiTheme="minorHAnsi"/>
          <w:szCs w:val="24"/>
        </w:rPr>
      </w:pPr>
      <w:r w:rsidRPr="001B514D">
        <w:rPr>
          <w:rFonts w:asciiTheme="minorHAnsi" w:hAnsiTheme="minorHAnsi"/>
          <w:b/>
          <w:szCs w:val="24"/>
        </w:rPr>
        <w:t>13.2.</w:t>
      </w:r>
      <w:r w:rsidRPr="001B514D">
        <w:rPr>
          <w:rFonts w:asciiTheme="minorHAnsi" w:hAnsiTheme="minorHAnsi"/>
          <w:b/>
          <w:szCs w:val="24"/>
        </w:rPr>
        <w:tab/>
      </w:r>
      <w:r w:rsidRPr="001B514D">
        <w:rPr>
          <w:rFonts w:asciiTheme="minorHAnsi" w:hAnsiTheme="minorHAnsi"/>
          <w:szCs w:val="24"/>
        </w:rPr>
        <w:t>Záruční doba počíná běžet od</w:t>
      </w:r>
      <w:r w:rsidR="00F65EE2" w:rsidRPr="001B514D">
        <w:rPr>
          <w:rFonts w:asciiTheme="minorHAnsi" w:hAnsiTheme="minorHAnsi"/>
          <w:szCs w:val="24"/>
        </w:rPr>
        <w:t xml:space="preserve"> převzetí </w:t>
      </w:r>
      <w:r w:rsidR="00A87854" w:rsidRPr="001B514D">
        <w:rPr>
          <w:rFonts w:asciiTheme="minorHAnsi" w:hAnsiTheme="minorHAnsi"/>
          <w:szCs w:val="24"/>
        </w:rPr>
        <w:t>D</w:t>
      </w:r>
      <w:r w:rsidRPr="001B514D">
        <w:rPr>
          <w:rFonts w:asciiTheme="minorHAnsi" w:hAnsiTheme="minorHAnsi"/>
          <w:szCs w:val="24"/>
        </w:rPr>
        <w:t>íla</w:t>
      </w:r>
      <w:r w:rsidR="00A87854" w:rsidRPr="001B514D">
        <w:rPr>
          <w:rFonts w:asciiTheme="minorHAnsi" w:hAnsiTheme="minorHAnsi"/>
          <w:szCs w:val="24"/>
        </w:rPr>
        <w:t xml:space="preserve"> bez vad a nedodělků</w:t>
      </w:r>
      <w:r w:rsidRPr="001B514D">
        <w:rPr>
          <w:rFonts w:asciiTheme="minorHAnsi" w:hAnsiTheme="minorHAnsi"/>
          <w:szCs w:val="24"/>
        </w:rPr>
        <w:t xml:space="preserve">. Po dobu záruční doby </w:t>
      </w:r>
      <w:r w:rsidR="00260384" w:rsidRPr="001B514D">
        <w:rPr>
          <w:rFonts w:asciiTheme="minorHAnsi" w:hAnsiTheme="minorHAnsi"/>
          <w:szCs w:val="24"/>
        </w:rPr>
        <w:t xml:space="preserve">zodpovídá Zhotovitel za to, že </w:t>
      </w:r>
      <w:r w:rsidRPr="001B514D">
        <w:rPr>
          <w:rFonts w:asciiTheme="minorHAnsi" w:hAnsiTheme="minorHAnsi"/>
          <w:szCs w:val="24"/>
        </w:rPr>
        <w:t xml:space="preserve">dílo bude mít vlastnosti stanovené touto smlouvou. Záruční doba na provedení předmětu plnění (stavby) činí </w:t>
      </w:r>
      <w:r w:rsidR="00FD7686" w:rsidRPr="001B514D">
        <w:rPr>
          <w:rFonts w:asciiTheme="minorHAnsi" w:hAnsiTheme="minorHAnsi"/>
          <w:b/>
          <w:szCs w:val="24"/>
        </w:rPr>
        <w:t xml:space="preserve">60 </w:t>
      </w:r>
      <w:r w:rsidR="006D2A82" w:rsidRPr="001B514D">
        <w:rPr>
          <w:rFonts w:asciiTheme="minorHAnsi" w:hAnsiTheme="minorHAnsi"/>
          <w:b/>
          <w:szCs w:val="24"/>
        </w:rPr>
        <w:t>měsíců</w:t>
      </w:r>
      <w:r w:rsidR="006D2A82" w:rsidRPr="001B514D">
        <w:rPr>
          <w:rFonts w:asciiTheme="minorHAnsi" w:hAnsiTheme="minorHAnsi"/>
          <w:i/>
          <w:szCs w:val="24"/>
        </w:rPr>
        <w:t>.</w:t>
      </w:r>
      <w:r w:rsidR="00A87854" w:rsidRPr="001B514D">
        <w:rPr>
          <w:rFonts w:asciiTheme="minorHAnsi" w:hAnsiTheme="minorHAnsi"/>
          <w:b/>
          <w:szCs w:val="24"/>
        </w:rPr>
        <w:t xml:space="preserve"> </w:t>
      </w:r>
      <w:r w:rsidRPr="001B514D">
        <w:rPr>
          <w:rFonts w:asciiTheme="minorHAnsi" w:hAnsiTheme="minorHAnsi"/>
          <w:szCs w:val="24"/>
        </w:rPr>
        <w:t xml:space="preserve"> </w:t>
      </w:r>
      <w:r w:rsidR="00A87854" w:rsidRPr="001B514D">
        <w:rPr>
          <w:rFonts w:asciiTheme="minorHAnsi" w:hAnsiTheme="minorHAnsi"/>
          <w:szCs w:val="24"/>
        </w:rPr>
        <w:t xml:space="preserve"> </w:t>
      </w:r>
      <w:r w:rsidR="0094320F" w:rsidRPr="00865E7A">
        <w:rPr>
          <w:rFonts w:asciiTheme="minorHAnsi" w:hAnsiTheme="minorHAnsi"/>
          <w:szCs w:val="24"/>
        </w:rPr>
        <w:t>Na dodávky strojních, technologických částí, technických komponentů budov a</w:t>
      </w:r>
      <w:r w:rsidR="0094320F">
        <w:rPr>
          <w:rFonts w:asciiTheme="minorHAnsi" w:hAnsiTheme="minorHAnsi"/>
          <w:szCs w:val="24"/>
        </w:rPr>
        <w:t xml:space="preserve"> </w:t>
      </w:r>
      <w:r w:rsidR="0094320F" w:rsidRPr="00865E7A">
        <w:rPr>
          <w:rFonts w:asciiTheme="minorHAnsi" w:hAnsiTheme="minorHAnsi"/>
          <w:szCs w:val="24"/>
        </w:rPr>
        <w:t>nátěrových hmot zhotovitel poskytne záruky rovnající se zárukám výrobců nebo</w:t>
      </w:r>
      <w:r w:rsidR="0094320F">
        <w:rPr>
          <w:rFonts w:asciiTheme="minorHAnsi" w:hAnsiTheme="minorHAnsi"/>
          <w:szCs w:val="24"/>
        </w:rPr>
        <w:t xml:space="preserve"> </w:t>
      </w:r>
      <w:r w:rsidR="0094320F" w:rsidRPr="00865E7A">
        <w:rPr>
          <w:rFonts w:asciiTheme="minorHAnsi" w:hAnsiTheme="minorHAnsi"/>
          <w:szCs w:val="24"/>
        </w:rPr>
        <w:t>dodavatelů. Tyto budou dokladovány záručním listem popř. smlouvou o dílo.</w:t>
      </w:r>
    </w:p>
    <w:p w14:paraId="1E60F366" w14:textId="77777777"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13.3.</w:t>
      </w:r>
      <w:r w:rsidRPr="001B514D">
        <w:rPr>
          <w:rFonts w:asciiTheme="minorHAnsi" w:hAnsiTheme="minorHAnsi"/>
          <w:b/>
          <w:szCs w:val="24"/>
        </w:rPr>
        <w:tab/>
      </w:r>
      <w:r w:rsidRPr="001B514D">
        <w:rPr>
          <w:rFonts w:asciiTheme="minorHAnsi" w:hAnsiTheme="minorHAnsi"/>
          <w:szCs w:val="24"/>
        </w:rPr>
        <w:t>Zhotovitel odpovídá za vady, které má dílo v době jeho předání. Dále odpovídá za vady, zjištěné Objednatelem po předání v záruční době, jestliže tyto vady byly způsobeny porušením povinností Zhotovitele.</w:t>
      </w:r>
    </w:p>
    <w:p w14:paraId="086640C3" w14:textId="77777777"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13.4.</w:t>
      </w:r>
      <w:r w:rsidRPr="001B514D">
        <w:rPr>
          <w:rFonts w:asciiTheme="minorHAnsi" w:hAnsiTheme="minorHAnsi"/>
          <w:b/>
          <w:szCs w:val="24"/>
        </w:rPr>
        <w:tab/>
      </w:r>
      <w:r w:rsidRPr="001B514D">
        <w:rPr>
          <w:rFonts w:asciiTheme="minorHAnsi" w:hAnsiTheme="minorHAnsi"/>
          <w:szCs w:val="24"/>
        </w:rPr>
        <w:t>Zhotovitel neodpovídá za vady díla, jestliže tyto vady byly způsobeny použitím věcí předaných mu k zpracování Objednatelem v případě, že Zhotovitel ani při vynaložení odborné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upozornil a Objednatel na jejich dodržování trval nebo jestliže Zhotovitel tuto nevhodnost nemohl zjistit.</w:t>
      </w:r>
    </w:p>
    <w:p w14:paraId="55CF2EDD" w14:textId="77777777" w:rsidR="008C4F8E" w:rsidRPr="001B514D" w:rsidRDefault="008C4F8E" w:rsidP="008C4F8E">
      <w:pPr>
        <w:pStyle w:val="Import5"/>
        <w:spacing w:before="60" w:line="240" w:lineRule="auto"/>
        <w:ind w:left="709" w:hanging="709"/>
        <w:jc w:val="both"/>
        <w:rPr>
          <w:rFonts w:asciiTheme="minorHAnsi" w:hAnsiTheme="minorHAnsi"/>
          <w:szCs w:val="24"/>
        </w:rPr>
      </w:pPr>
      <w:r w:rsidRPr="001B514D">
        <w:rPr>
          <w:rFonts w:asciiTheme="minorHAnsi" w:hAnsiTheme="minorHAnsi"/>
          <w:b/>
          <w:szCs w:val="24"/>
        </w:rPr>
        <w:t>13.5.</w:t>
      </w:r>
      <w:r w:rsidRPr="001B514D">
        <w:rPr>
          <w:rFonts w:asciiTheme="minorHAnsi" w:hAnsiTheme="minorHAnsi"/>
          <w:b/>
          <w:szCs w:val="24"/>
        </w:rPr>
        <w:tab/>
      </w:r>
      <w:r w:rsidRPr="001B514D">
        <w:rPr>
          <w:rFonts w:asciiTheme="minorHAnsi" w:hAnsiTheme="minorHAnsi"/>
          <w:szCs w:val="24"/>
        </w:rPr>
        <w:t>Objednatel je povinen reklamovat vady díla písemně u Zhotovitele bez zbytečného odkladu po jejich zjištění. V reklamaci budou vady popsány či uvedeno, jak se projevují. Objednatel je oprávněn uplatnit v reklamaci volbu svého nároku z vad díla.</w:t>
      </w:r>
    </w:p>
    <w:p w14:paraId="0845ACB4" w14:textId="77777777" w:rsidR="008C4F8E" w:rsidRPr="001B514D" w:rsidRDefault="008C4F8E" w:rsidP="008C4F8E">
      <w:pPr>
        <w:pStyle w:val="Import5"/>
        <w:spacing w:before="60" w:line="240" w:lineRule="auto"/>
        <w:ind w:left="709" w:hanging="709"/>
        <w:jc w:val="both"/>
        <w:rPr>
          <w:rFonts w:asciiTheme="minorHAnsi" w:hAnsiTheme="minorHAnsi"/>
          <w:szCs w:val="24"/>
        </w:rPr>
      </w:pPr>
      <w:r w:rsidRPr="001B514D">
        <w:rPr>
          <w:rFonts w:asciiTheme="minorHAnsi" w:hAnsiTheme="minorHAnsi"/>
          <w:b/>
          <w:szCs w:val="24"/>
        </w:rPr>
        <w:t>13.6.</w:t>
      </w:r>
      <w:r w:rsidRPr="001B514D">
        <w:rPr>
          <w:rFonts w:asciiTheme="minorHAnsi" w:hAnsiTheme="minorHAnsi"/>
          <w:b/>
          <w:szCs w:val="24"/>
        </w:rPr>
        <w:tab/>
      </w:r>
      <w:r w:rsidRPr="001B514D">
        <w:rPr>
          <w:rFonts w:asciiTheme="minorHAnsi" w:hAnsiTheme="minorHAnsi"/>
          <w:szCs w:val="24"/>
        </w:rPr>
        <w:t xml:space="preserve">Smluvní strany sjednají lhůty pro </w:t>
      </w:r>
      <w:r w:rsidR="004B2897" w:rsidRPr="001B514D">
        <w:rPr>
          <w:rFonts w:asciiTheme="minorHAnsi" w:hAnsiTheme="minorHAnsi"/>
          <w:szCs w:val="24"/>
        </w:rPr>
        <w:t xml:space="preserve">nástup na </w:t>
      </w:r>
      <w:r w:rsidRPr="001B514D">
        <w:rPr>
          <w:rFonts w:asciiTheme="minorHAnsi" w:hAnsiTheme="minorHAnsi"/>
          <w:szCs w:val="24"/>
        </w:rPr>
        <w:t>odstranění reklamovaných vad bezodkladně po jejich zjištění Objednatelem.</w:t>
      </w:r>
      <w:r w:rsidRPr="001B514D">
        <w:rPr>
          <w:rFonts w:asciiTheme="minorHAnsi" w:hAnsiTheme="minorHAnsi"/>
          <w:b/>
          <w:szCs w:val="24"/>
        </w:rPr>
        <w:t xml:space="preserve"> </w:t>
      </w:r>
      <w:r w:rsidRPr="001B514D">
        <w:rPr>
          <w:rFonts w:asciiTheme="minorHAnsi" w:hAnsiTheme="minorHAnsi"/>
          <w:szCs w:val="24"/>
        </w:rPr>
        <w:t xml:space="preserve">Zhotovitel </w:t>
      </w:r>
      <w:r w:rsidR="004B2897" w:rsidRPr="001B514D">
        <w:rPr>
          <w:rFonts w:asciiTheme="minorHAnsi" w:hAnsiTheme="minorHAnsi"/>
          <w:szCs w:val="24"/>
        </w:rPr>
        <w:t xml:space="preserve">nastoupí na </w:t>
      </w:r>
      <w:r w:rsidRPr="001B514D">
        <w:rPr>
          <w:rFonts w:asciiTheme="minorHAnsi" w:hAnsiTheme="minorHAnsi"/>
          <w:szCs w:val="24"/>
        </w:rPr>
        <w:t>odstran</w:t>
      </w:r>
      <w:r w:rsidR="004B2897" w:rsidRPr="001B514D">
        <w:rPr>
          <w:rFonts w:asciiTheme="minorHAnsi" w:hAnsiTheme="minorHAnsi"/>
          <w:szCs w:val="24"/>
        </w:rPr>
        <w:t>ění</w:t>
      </w:r>
      <w:r w:rsidRPr="001B514D">
        <w:rPr>
          <w:rFonts w:asciiTheme="minorHAnsi" w:hAnsiTheme="minorHAnsi"/>
          <w:szCs w:val="24"/>
        </w:rPr>
        <w:t xml:space="preserve"> reklamované vady ve sjednaných lhůtách, nejpozději však do </w:t>
      </w:r>
      <w:r w:rsidR="004B2897" w:rsidRPr="001B514D">
        <w:rPr>
          <w:rFonts w:asciiTheme="minorHAnsi" w:hAnsiTheme="minorHAnsi"/>
          <w:szCs w:val="24"/>
        </w:rPr>
        <w:t>3</w:t>
      </w:r>
      <w:r w:rsidR="004B2897" w:rsidRPr="001B514D">
        <w:rPr>
          <w:rFonts w:asciiTheme="minorHAnsi" w:hAnsiTheme="minorHAnsi"/>
          <w:color w:val="FF0000"/>
          <w:szCs w:val="24"/>
        </w:rPr>
        <w:t xml:space="preserve"> </w:t>
      </w:r>
      <w:r w:rsidRPr="001B514D">
        <w:rPr>
          <w:rFonts w:asciiTheme="minorHAnsi" w:hAnsiTheme="minorHAnsi"/>
          <w:szCs w:val="24"/>
        </w:rPr>
        <w:t xml:space="preserve">kalendářních dnů od oznámení vady Objednatelem, pokud se </w:t>
      </w:r>
      <w:r w:rsidR="006C71BD" w:rsidRPr="001B514D">
        <w:rPr>
          <w:rFonts w:asciiTheme="minorHAnsi" w:hAnsiTheme="minorHAnsi"/>
          <w:szCs w:val="24"/>
        </w:rPr>
        <w:t>smluvní strany ned</w:t>
      </w:r>
      <w:r w:rsidR="00525060" w:rsidRPr="001B514D">
        <w:rPr>
          <w:rFonts w:asciiTheme="minorHAnsi" w:hAnsiTheme="minorHAnsi"/>
          <w:szCs w:val="24"/>
        </w:rPr>
        <w:t>ohodnou jinak a vady odstraní v</w:t>
      </w:r>
      <w:r w:rsidR="00D11444">
        <w:rPr>
          <w:rFonts w:asciiTheme="minorHAnsi" w:hAnsiTheme="minorHAnsi"/>
          <w:szCs w:val="24"/>
        </w:rPr>
        <w:t>e</w:t>
      </w:r>
      <w:r w:rsidR="00525060" w:rsidRPr="001B514D">
        <w:rPr>
          <w:rFonts w:asciiTheme="minorHAnsi" w:hAnsiTheme="minorHAnsi"/>
          <w:szCs w:val="24"/>
        </w:rPr>
        <w:t xml:space="preserve"> </w:t>
      </w:r>
      <w:r w:rsidR="006C71BD" w:rsidRPr="001B514D">
        <w:rPr>
          <w:rFonts w:asciiTheme="minorHAnsi" w:hAnsiTheme="minorHAnsi"/>
          <w:szCs w:val="24"/>
        </w:rPr>
        <w:t>lhůtě</w:t>
      </w:r>
      <w:r w:rsidR="00D11444">
        <w:rPr>
          <w:rFonts w:asciiTheme="minorHAnsi" w:hAnsiTheme="minorHAnsi"/>
          <w:szCs w:val="24"/>
        </w:rPr>
        <w:t xml:space="preserve"> do 3 pracovních dnů od nástupu k odstranění vady</w:t>
      </w:r>
      <w:r w:rsidR="006C71BD" w:rsidRPr="001B514D">
        <w:rPr>
          <w:rFonts w:asciiTheme="minorHAnsi" w:hAnsiTheme="minorHAnsi"/>
          <w:szCs w:val="24"/>
        </w:rPr>
        <w:t xml:space="preserve">, </w:t>
      </w:r>
      <w:r w:rsidR="00525060" w:rsidRPr="001B514D">
        <w:rPr>
          <w:rFonts w:asciiTheme="minorHAnsi" w:hAnsiTheme="minorHAnsi"/>
          <w:szCs w:val="24"/>
        </w:rPr>
        <w:t xml:space="preserve">popř. ve lhůtě, </w:t>
      </w:r>
      <w:r w:rsidR="006C71BD" w:rsidRPr="001B514D">
        <w:rPr>
          <w:rFonts w:asciiTheme="minorHAnsi" w:hAnsiTheme="minorHAnsi"/>
          <w:szCs w:val="24"/>
        </w:rPr>
        <w:t>která bude písemně dohodnuta mezi smluvními stranami.</w:t>
      </w:r>
      <w:r w:rsidR="0007795E" w:rsidRPr="001B514D">
        <w:rPr>
          <w:rFonts w:asciiTheme="minorHAnsi" w:hAnsiTheme="minorHAnsi"/>
          <w:szCs w:val="24"/>
        </w:rPr>
        <w:t xml:space="preserve"> U vad, v jejichž důsledku dojde k vyřazení díla nebo jeho části z provozu, je zhotovitel povinen do 24 hodin od oznámení zprovoznit vyřazenou část díla provizorním </w:t>
      </w:r>
      <w:r w:rsidR="007558DF" w:rsidRPr="001B514D">
        <w:rPr>
          <w:rFonts w:asciiTheme="minorHAnsi" w:hAnsiTheme="minorHAnsi"/>
          <w:szCs w:val="24"/>
        </w:rPr>
        <w:t>způsobem do definitivního odstranění vady.</w:t>
      </w:r>
    </w:p>
    <w:p w14:paraId="73FF35C0" w14:textId="77777777" w:rsidR="00821F2D" w:rsidRPr="001B514D" w:rsidRDefault="00821F2D" w:rsidP="008C4F8E">
      <w:pPr>
        <w:pStyle w:val="Import5"/>
        <w:spacing w:before="60" w:line="240" w:lineRule="auto"/>
        <w:ind w:left="709" w:hanging="709"/>
        <w:jc w:val="both"/>
        <w:rPr>
          <w:rFonts w:asciiTheme="minorHAnsi" w:hAnsiTheme="minorHAnsi"/>
          <w:szCs w:val="24"/>
        </w:rPr>
      </w:pPr>
    </w:p>
    <w:p w14:paraId="20BE0814" w14:textId="77777777" w:rsidR="00A75A6C" w:rsidRPr="001B514D" w:rsidRDefault="00DD2262">
      <w:pPr>
        <w:pStyle w:val="Import5"/>
        <w:spacing w:before="60" w:line="240" w:lineRule="auto"/>
        <w:ind w:left="709" w:hanging="709"/>
        <w:jc w:val="center"/>
        <w:rPr>
          <w:rFonts w:asciiTheme="minorHAnsi" w:hAnsiTheme="minorHAnsi"/>
          <w:b/>
          <w:szCs w:val="24"/>
        </w:rPr>
      </w:pPr>
      <w:r w:rsidRPr="001B514D">
        <w:rPr>
          <w:rFonts w:asciiTheme="minorHAnsi" w:hAnsiTheme="minorHAnsi"/>
          <w:b/>
          <w:szCs w:val="24"/>
        </w:rPr>
        <w:t xml:space="preserve"> </w:t>
      </w:r>
      <w:r w:rsidR="008C4F8E" w:rsidRPr="001B514D">
        <w:rPr>
          <w:rFonts w:asciiTheme="minorHAnsi" w:hAnsiTheme="minorHAnsi"/>
          <w:b/>
          <w:szCs w:val="24"/>
        </w:rPr>
        <w:t>Článek XIV. Smluvní pokuty</w:t>
      </w:r>
    </w:p>
    <w:p w14:paraId="3548AE86" w14:textId="010C6F63" w:rsidR="008C4F8E" w:rsidRPr="001B514D" w:rsidRDefault="008C4F8E"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14.1.</w:t>
      </w:r>
      <w:r w:rsidRPr="001B514D">
        <w:rPr>
          <w:rFonts w:asciiTheme="minorHAnsi" w:hAnsiTheme="minorHAnsi"/>
          <w:b/>
          <w:szCs w:val="24"/>
        </w:rPr>
        <w:tab/>
      </w:r>
      <w:r w:rsidRPr="001B514D">
        <w:rPr>
          <w:rFonts w:asciiTheme="minorHAnsi" w:hAnsiTheme="minorHAnsi"/>
          <w:szCs w:val="24"/>
        </w:rPr>
        <w:t xml:space="preserve">V případě </w:t>
      </w:r>
      <w:r w:rsidRPr="001B514D">
        <w:rPr>
          <w:rFonts w:asciiTheme="minorHAnsi" w:hAnsiTheme="minorHAnsi"/>
          <w:b/>
          <w:szCs w:val="24"/>
        </w:rPr>
        <w:t>prodlení Zhotovitele se splněním termín</w:t>
      </w:r>
      <w:r w:rsidR="009C79E2" w:rsidRPr="001B514D">
        <w:rPr>
          <w:rFonts w:asciiTheme="minorHAnsi" w:hAnsiTheme="minorHAnsi"/>
          <w:b/>
          <w:szCs w:val="24"/>
        </w:rPr>
        <w:t>u</w:t>
      </w:r>
      <w:r w:rsidRPr="001B514D">
        <w:rPr>
          <w:rFonts w:asciiTheme="minorHAnsi" w:hAnsiTheme="minorHAnsi"/>
          <w:b/>
          <w:szCs w:val="24"/>
        </w:rPr>
        <w:t xml:space="preserve"> </w:t>
      </w:r>
      <w:r w:rsidRPr="001B514D">
        <w:rPr>
          <w:rFonts w:asciiTheme="minorHAnsi" w:hAnsiTheme="minorHAnsi"/>
          <w:szCs w:val="24"/>
        </w:rPr>
        <w:t>uveden</w:t>
      </w:r>
      <w:r w:rsidR="009C79E2" w:rsidRPr="001B514D">
        <w:rPr>
          <w:rFonts w:asciiTheme="minorHAnsi" w:hAnsiTheme="minorHAnsi"/>
          <w:szCs w:val="24"/>
        </w:rPr>
        <w:t>ého</w:t>
      </w:r>
      <w:r w:rsidRPr="001B514D">
        <w:rPr>
          <w:rFonts w:asciiTheme="minorHAnsi" w:hAnsiTheme="minorHAnsi"/>
          <w:szCs w:val="24"/>
        </w:rPr>
        <w:t xml:space="preserve"> v odstavc</w:t>
      </w:r>
      <w:r w:rsidR="009C79E2" w:rsidRPr="001B514D">
        <w:rPr>
          <w:rFonts w:asciiTheme="minorHAnsi" w:hAnsiTheme="minorHAnsi"/>
          <w:szCs w:val="24"/>
        </w:rPr>
        <w:t>i</w:t>
      </w:r>
      <w:r w:rsidRPr="001B514D">
        <w:rPr>
          <w:rFonts w:asciiTheme="minorHAnsi" w:hAnsiTheme="minorHAnsi"/>
          <w:szCs w:val="24"/>
        </w:rPr>
        <w:t xml:space="preserve"> </w:t>
      </w:r>
      <w:r w:rsidR="00ED6B46" w:rsidRPr="001B514D">
        <w:rPr>
          <w:rFonts w:asciiTheme="minorHAnsi" w:hAnsiTheme="minorHAnsi"/>
          <w:szCs w:val="24"/>
        </w:rPr>
        <w:t>2.1.</w:t>
      </w:r>
      <w:r w:rsidR="00F22856">
        <w:rPr>
          <w:rFonts w:asciiTheme="minorHAnsi" w:hAnsiTheme="minorHAnsi"/>
          <w:szCs w:val="24"/>
        </w:rPr>
        <w:t>1</w:t>
      </w:r>
      <w:r w:rsidR="00ED6B46" w:rsidRPr="001B514D">
        <w:rPr>
          <w:rFonts w:asciiTheme="minorHAnsi" w:hAnsiTheme="minorHAnsi"/>
          <w:szCs w:val="24"/>
        </w:rPr>
        <w:t xml:space="preserve">. </w:t>
      </w:r>
      <w:r w:rsidR="001D27E3" w:rsidRPr="001B514D">
        <w:rPr>
          <w:rFonts w:asciiTheme="minorHAnsi" w:hAnsiTheme="minorHAnsi"/>
          <w:szCs w:val="24"/>
        </w:rPr>
        <w:t xml:space="preserve">má Objednatel právo účtovat a </w:t>
      </w:r>
      <w:r w:rsidRPr="001B514D">
        <w:rPr>
          <w:rFonts w:asciiTheme="minorHAnsi" w:hAnsiTheme="minorHAnsi"/>
          <w:szCs w:val="24"/>
        </w:rPr>
        <w:t xml:space="preserve">Zhotovitel </w:t>
      </w:r>
      <w:r w:rsidR="001D27E3" w:rsidRPr="001B514D">
        <w:rPr>
          <w:rFonts w:asciiTheme="minorHAnsi" w:hAnsiTheme="minorHAnsi"/>
          <w:szCs w:val="24"/>
        </w:rPr>
        <w:t xml:space="preserve">je </w:t>
      </w:r>
      <w:r w:rsidRPr="001B514D">
        <w:rPr>
          <w:rFonts w:asciiTheme="minorHAnsi" w:hAnsiTheme="minorHAnsi"/>
          <w:szCs w:val="24"/>
        </w:rPr>
        <w:t xml:space="preserve">povinen zaplatit smluvní pokutu </w:t>
      </w:r>
      <w:r w:rsidRPr="001B514D">
        <w:rPr>
          <w:rFonts w:asciiTheme="minorHAnsi" w:hAnsiTheme="minorHAnsi"/>
          <w:b/>
          <w:szCs w:val="24"/>
        </w:rPr>
        <w:t xml:space="preserve">ve výši </w:t>
      </w:r>
      <w:r w:rsidR="00376BA9">
        <w:rPr>
          <w:rFonts w:asciiTheme="minorHAnsi" w:hAnsiTheme="minorHAnsi"/>
          <w:b/>
          <w:szCs w:val="24"/>
        </w:rPr>
        <w:t>0,</w:t>
      </w:r>
      <w:r w:rsidR="00FF2FFB">
        <w:rPr>
          <w:rFonts w:asciiTheme="minorHAnsi" w:hAnsiTheme="minorHAnsi"/>
          <w:b/>
          <w:szCs w:val="24"/>
        </w:rPr>
        <w:t>05</w:t>
      </w:r>
      <w:r w:rsidR="00376BA9">
        <w:rPr>
          <w:rFonts w:asciiTheme="minorHAnsi" w:hAnsiTheme="minorHAnsi"/>
          <w:b/>
          <w:szCs w:val="24"/>
        </w:rPr>
        <w:t>% z ceny díla</w:t>
      </w:r>
      <w:r w:rsidRPr="001B514D">
        <w:rPr>
          <w:rFonts w:asciiTheme="minorHAnsi" w:hAnsiTheme="minorHAnsi"/>
          <w:b/>
          <w:szCs w:val="24"/>
        </w:rPr>
        <w:t xml:space="preserve"> </w:t>
      </w:r>
      <w:r w:rsidR="00F97BE8" w:rsidRPr="001B514D">
        <w:rPr>
          <w:rFonts w:asciiTheme="minorHAnsi" w:hAnsiTheme="minorHAnsi"/>
          <w:b/>
          <w:i/>
          <w:szCs w:val="24"/>
        </w:rPr>
        <w:t xml:space="preserve"> </w:t>
      </w:r>
      <w:r w:rsidR="0054070B">
        <w:rPr>
          <w:rFonts w:asciiTheme="minorHAnsi" w:hAnsiTheme="minorHAnsi"/>
          <w:szCs w:val="24"/>
        </w:rPr>
        <w:t>za každý den prodlení.</w:t>
      </w:r>
    </w:p>
    <w:p w14:paraId="405C1A8E" w14:textId="77777777" w:rsidR="008C4F8E" w:rsidRPr="001B514D" w:rsidRDefault="008C4F8E"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14.</w:t>
      </w:r>
      <w:r w:rsidR="00BD0B8C" w:rsidRPr="001B514D">
        <w:rPr>
          <w:rFonts w:asciiTheme="minorHAnsi" w:hAnsiTheme="minorHAnsi"/>
          <w:b/>
          <w:szCs w:val="24"/>
        </w:rPr>
        <w:t>2</w:t>
      </w:r>
      <w:r w:rsidRPr="001B514D">
        <w:rPr>
          <w:rFonts w:asciiTheme="minorHAnsi" w:hAnsiTheme="minorHAnsi"/>
          <w:b/>
          <w:szCs w:val="24"/>
        </w:rPr>
        <w:t>.</w:t>
      </w:r>
      <w:r w:rsidRPr="001B514D">
        <w:rPr>
          <w:rFonts w:asciiTheme="minorHAnsi" w:hAnsiTheme="minorHAnsi"/>
          <w:b/>
          <w:szCs w:val="24"/>
        </w:rPr>
        <w:tab/>
      </w:r>
      <w:r w:rsidRPr="001B514D">
        <w:rPr>
          <w:rFonts w:asciiTheme="minorHAnsi" w:hAnsiTheme="minorHAnsi"/>
          <w:szCs w:val="24"/>
        </w:rPr>
        <w:t>Při prodlení Objednatele s úhradou dlužné částky je Zhotovitel opr</w:t>
      </w:r>
      <w:r w:rsidR="00406F2E" w:rsidRPr="001B514D">
        <w:rPr>
          <w:rFonts w:asciiTheme="minorHAnsi" w:hAnsiTheme="minorHAnsi"/>
          <w:szCs w:val="24"/>
        </w:rPr>
        <w:t>ávněn účtovat úrok z prodlení ve výši 0,015% z dlužné částky za každý den prodlení.</w:t>
      </w:r>
      <w:r w:rsidRPr="001B514D">
        <w:rPr>
          <w:rFonts w:asciiTheme="minorHAnsi" w:hAnsiTheme="minorHAnsi"/>
          <w:szCs w:val="24"/>
        </w:rPr>
        <w:t xml:space="preserve"> </w:t>
      </w:r>
    </w:p>
    <w:p w14:paraId="28738531" w14:textId="77777777" w:rsidR="008C4F8E" w:rsidRPr="001B514D" w:rsidRDefault="008C4F8E"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14.</w:t>
      </w:r>
      <w:r w:rsidR="00BD0B8C" w:rsidRPr="001B514D">
        <w:rPr>
          <w:rFonts w:asciiTheme="minorHAnsi" w:hAnsiTheme="minorHAnsi"/>
          <w:b/>
          <w:szCs w:val="24"/>
        </w:rPr>
        <w:t>3</w:t>
      </w:r>
      <w:r w:rsidRPr="001B514D">
        <w:rPr>
          <w:rFonts w:asciiTheme="minorHAnsi" w:hAnsiTheme="minorHAnsi"/>
          <w:b/>
          <w:szCs w:val="24"/>
        </w:rPr>
        <w:t>.</w:t>
      </w:r>
      <w:r w:rsidRPr="001B514D">
        <w:rPr>
          <w:rFonts w:asciiTheme="minorHAnsi" w:hAnsiTheme="minorHAnsi"/>
          <w:b/>
          <w:szCs w:val="24"/>
        </w:rPr>
        <w:tab/>
      </w:r>
      <w:r w:rsidRPr="001B514D">
        <w:rPr>
          <w:rFonts w:asciiTheme="minorHAnsi" w:hAnsiTheme="minorHAnsi"/>
          <w:szCs w:val="24"/>
        </w:rPr>
        <w:t xml:space="preserve">V případě </w:t>
      </w:r>
      <w:r w:rsidRPr="001B514D">
        <w:rPr>
          <w:rFonts w:asciiTheme="minorHAnsi" w:hAnsiTheme="minorHAnsi"/>
          <w:b/>
          <w:szCs w:val="24"/>
        </w:rPr>
        <w:t xml:space="preserve">prodlení Zhotovitele s vyklizením staveniště </w:t>
      </w:r>
      <w:r w:rsidR="001D27E3" w:rsidRPr="001B514D">
        <w:rPr>
          <w:rFonts w:asciiTheme="minorHAnsi" w:hAnsiTheme="minorHAnsi"/>
          <w:szCs w:val="24"/>
        </w:rPr>
        <w:t xml:space="preserve">má Objednatel právo účtovat a Zhotovitel je </w:t>
      </w:r>
      <w:r w:rsidRPr="001B514D">
        <w:rPr>
          <w:rFonts w:asciiTheme="minorHAnsi" w:hAnsiTheme="minorHAnsi"/>
          <w:szCs w:val="24"/>
        </w:rPr>
        <w:t xml:space="preserve">povinen zaplatit smluvní pokutu </w:t>
      </w:r>
      <w:r w:rsidR="00260384" w:rsidRPr="001B514D">
        <w:rPr>
          <w:rFonts w:asciiTheme="minorHAnsi" w:hAnsiTheme="minorHAnsi"/>
          <w:b/>
          <w:szCs w:val="24"/>
        </w:rPr>
        <w:t xml:space="preserve">ve výši </w:t>
      </w:r>
      <w:r w:rsidR="00340489">
        <w:rPr>
          <w:rFonts w:asciiTheme="minorHAnsi" w:hAnsiTheme="minorHAnsi"/>
          <w:b/>
          <w:szCs w:val="24"/>
        </w:rPr>
        <w:t>0,05% z ceny díla</w:t>
      </w:r>
      <w:r w:rsidR="000F6A64" w:rsidRPr="001B514D">
        <w:rPr>
          <w:rFonts w:asciiTheme="minorHAnsi" w:hAnsiTheme="minorHAnsi"/>
          <w:b/>
          <w:szCs w:val="24"/>
        </w:rPr>
        <w:t xml:space="preserve"> </w:t>
      </w:r>
      <w:r w:rsidRPr="001B514D">
        <w:rPr>
          <w:rFonts w:asciiTheme="minorHAnsi" w:hAnsiTheme="minorHAnsi"/>
          <w:b/>
          <w:szCs w:val="24"/>
        </w:rPr>
        <w:t xml:space="preserve"> </w:t>
      </w:r>
      <w:r w:rsidRPr="001B514D">
        <w:rPr>
          <w:rFonts w:asciiTheme="minorHAnsi" w:hAnsiTheme="minorHAnsi"/>
          <w:szCs w:val="24"/>
        </w:rPr>
        <w:t>za</w:t>
      </w:r>
      <w:r w:rsidR="00525060" w:rsidRPr="001B514D">
        <w:rPr>
          <w:rFonts w:asciiTheme="minorHAnsi" w:hAnsiTheme="minorHAnsi"/>
          <w:szCs w:val="24"/>
        </w:rPr>
        <w:t xml:space="preserve"> každý</w:t>
      </w:r>
      <w:r w:rsidRPr="001B514D">
        <w:rPr>
          <w:rFonts w:asciiTheme="minorHAnsi" w:hAnsiTheme="minorHAnsi"/>
          <w:szCs w:val="24"/>
        </w:rPr>
        <w:t xml:space="preserve">  den prodlení.</w:t>
      </w:r>
    </w:p>
    <w:p w14:paraId="72C966D7" w14:textId="77777777" w:rsidR="008C4F8E" w:rsidRPr="001B514D" w:rsidRDefault="008C4F8E"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lastRenderedPageBreak/>
        <w:t>14.</w:t>
      </w:r>
      <w:r w:rsidR="00BD0B8C" w:rsidRPr="001B514D">
        <w:rPr>
          <w:rFonts w:asciiTheme="minorHAnsi" w:hAnsiTheme="minorHAnsi"/>
          <w:b/>
          <w:szCs w:val="24"/>
        </w:rPr>
        <w:t>4</w:t>
      </w:r>
      <w:r w:rsidRPr="001B514D">
        <w:rPr>
          <w:rFonts w:asciiTheme="minorHAnsi" w:hAnsiTheme="minorHAnsi"/>
          <w:b/>
          <w:szCs w:val="24"/>
        </w:rPr>
        <w:t>.</w:t>
      </w:r>
      <w:r w:rsidRPr="001B514D">
        <w:rPr>
          <w:rFonts w:asciiTheme="minorHAnsi" w:hAnsiTheme="minorHAnsi"/>
          <w:b/>
          <w:szCs w:val="24"/>
        </w:rPr>
        <w:tab/>
      </w:r>
      <w:r w:rsidRPr="001B514D">
        <w:rPr>
          <w:rFonts w:asciiTheme="minorHAnsi" w:hAnsiTheme="minorHAnsi"/>
          <w:szCs w:val="24"/>
        </w:rPr>
        <w:t xml:space="preserve">V případě </w:t>
      </w:r>
      <w:r w:rsidRPr="001B514D">
        <w:rPr>
          <w:rFonts w:asciiTheme="minorHAnsi" w:hAnsiTheme="minorHAnsi"/>
          <w:b/>
          <w:szCs w:val="24"/>
        </w:rPr>
        <w:t xml:space="preserve">prodlení Zhotovitele s odstraněním vad, které jsou obsaženy v soupisu vad a nedodělků, který je součástí protokolu o předání a převzetí díla, a jejichž termín odstranění byl smluven písemně při předání a převzetí díla nebo jeho částí, </w:t>
      </w:r>
      <w:r w:rsidRPr="001B514D">
        <w:rPr>
          <w:rFonts w:asciiTheme="minorHAnsi" w:hAnsiTheme="minorHAnsi"/>
          <w:szCs w:val="24"/>
        </w:rPr>
        <w:t xml:space="preserve"> </w:t>
      </w:r>
      <w:r w:rsidR="001D27E3" w:rsidRPr="001B514D">
        <w:rPr>
          <w:rFonts w:asciiTheme="minorHAnsi" w:hAnsiTheme="minorHAnsi"/>
          <w:szCs w:val="24"/>
        </w:rPr>
        <w:t xml:space="preserve">má Objednatel právo účtovat a Zhotovitel je </w:t>
      </w:r>
      <w:r w:rsidRPr="001B514D">
        <w:rPr>
          <w:rFonts w:asciiTheme="minorHAnsi" w:hAnsiTheme="minorHAnsi"/>
          <w:szCs w:val="24"/>
        </w:rPr>
        <w:t>povinen zaplatit smluvní pokutu</w:t>
      </w:r>
      <w:r w:rsidRPr="001B514D">
        <w:rPr>
          <w:rFonts w:asciiTheme="minorHAnsi" w:hAnsiTheme="minorHAnsi"/>
          <w:b/>
          <w:szCs w:val="24"/>
        </w:rPr>
        <w:t xml:space="preserve"> ve výši </w:t>
      </w:r>
      <w:r w:rsidR="00E066BE">
        <w:rPr>
          <w:rFonts w:asciiTheme="minorHAnsi" w:hAnsiTheme="minorHAnsi"/>
          <w:b/>
          <w:szCs w:val="24"/>
        </w:rPr>
        <w:t>1</w:t>
      </w:r>
      <w:r w:rsidR="00525060" w:rsidRPr="001B514D">
        <w:rPr>
          <w:rFonts w:asciiTheme="minorHAnsi" w:hAnsiTheme="minorHAnsi"/>
          <w:b/>
          <w:szCs w:val="24"/>
        </w:rPr>
        <w:t>.000</w:t>
      </w:r>
      <w:r w:rsidRPr="001B514D">
        <w:rPr>
          <w:rFonts w:asciiTheme="minorHAnsi" w:hAnsiTheme="minorHAnsi"/>
          <w:b/>
          <w:szCs w:val="24"/>
        </w:rPr>
        <w:t xml:space="preserve">,- Kč </w:t>
      </w:r>
      <w:r w:rsidR="00525060" w:rsidRPr="001B514D">
        <w:rPr>
          <w:rFonts w:asciiTheme="minorHAnsi" w:hAnsiTheme="minorHAnsi"/>
          <w:b/>
          <w:i/>
          <w:szCs w:val="24"/>
        </w:rPr>
        <w:t xml:space="preserve"> </w:t>
      </w:r>
      <w:r w:rsidR="000F6A64" w:rsidRPr="001B514D">
        <w:rPr>
          <w:rFonts w:asciiTheme="minorHAnsi" w:hAnsiTheme="minorHAnsi"/>
          <w:b/>
          <w:i/>
          <w:szCs w:val="24"/>
        </w:rPr>
        <w:t xml:space="preserve"> </w:t>
      </w:r>
      <w:r w:rsidRPr="001B514D">
        <w:rPr>
          <w:rFonts w:asciiTheme="minorHAnsi" w:hAnsiTheme="minorHAnsi"/>
          <w:szCs w:val="24"/>
        </w:rPr>
        <w:t>za každý  případ  a den prodlení do jejich  úplného odstranění.</w:t>
      </w:r>
    </w:p>
    <w:p w14:paraId="337B2F3B" w14:textId="77777777" w:rsidR="000F6A64" w:rsidRPr="001B514D" w:rsidRDefault="008C4F8E"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14.</w:t>
      </w:r>
      <w:r w:rsidR="00BD0B8C" w:rsidRPr="001B514D">
        <w:rPr>
          <w:rFonts w:asciiTheme="minorHAnsi" w:hAnsiTheme="minorHAnsi"/>
          <w:b/>
          <w:szCs w:val="24"/>
        </w:rPr>
        <w:t>5</w:t>
      </w:r>
      <w:r w:rsidRPr="001B514D">
        <w:rPr>
          <w:rFonts w:asciiTheme="minorHAnsi" w:hAnsiTheme="minorHAnsi"/>
          <w:b/>
          <w:szCs w:val="24"/>
        </w:rPr>
        <w:t>.</w:t>
      </w:r>
      <w:r w:rsidRPr="001B514D">
        <w:rPr>
          <w:rFonts w:asciiTheme="minorHAnsi" w:hAnsiTheme="minorHAnsi"/>
          <w:b/>
          <w:szCs w:val="24"/>
        </w:rPr>
        <w:tab/>
      </w:r>
      <w:r w:rsidRPr="001B514D">
        <w:rPr>
          <w:rFonts w:asciiTheme="minorHAnsi" w:hAnsiTheme="minorHAnsi"/>
          <w:szCs w:val="24"/>
        </w:rPr>
        <w:t xml:space="preserve">V případě </w:t>
      </w:r>
      <w:r w:rsidRPr="001B514D">
        <w:rPr>
          <w:rFonts w:asciiTheme="minorHAnsi" w:hAnsiTheme="minorHAnsi"/>
          <w:b/>
          <w:szCs w:val="24"/>
        </w:rPr>
        <w:t>prodlení Zhotovitele s </w:t>
      </w:r>
      <w:r w:rsidR="00DA783B" w:rsidRPr="001B514D">
        <w:rPr>
          <w:rFonts w:asciiTheme="minorHAnsi" w:hAnsiTheme="minorHAnsi"/>
          <w:b/>
          <w:szCs w:val="24"/>
        </w:rPr>
        <w:t xml:space="preserve">nástupem na odstranění </w:t>
      </w:r>
      <w:r w:rsidR="006C71BD" w:rsidRPr="001B514D">
        <w:rPr>
          <w:rFonts w:asciiTheme="minorHAnsi" w:hAnsiTheme="minorHAnsi"/>
          <w:b/>
          <w:szCs w:val="24"/>
        </w:rPr>
        <w:t>reklamovaných</w:t>
      </w:r>
      <w:r w:rsidRPr="001B514D">
        <w:rPr>
          <w:rFonts w:asciiTheme="minorHAnsi" w:hAnsiTheme="minorHAnsi"/>
          <w:b/>
          <w:szCs w:val="24"/>
        </w:rPr>
        <w:t xml:space="preserve"> vad v záruční době</w:t>
      </w:r>
      <w:r w:rsidRPr="001B514D">
        <w:rPr>
          <w:rFonts w:asciiTheme="minorHAnsi" w:hAnsiTheme="minorHAnsi"/>
          <w:szCs w:val="24"/>
        </w:rPr>
        <w:t xml:space="preserve"> </w:t>
      </w:r>
      <w:r w:rsidR="001D27E3" w:rsidRPr="001B514D">
        <w:rPr>
          <w:rFonts w:asciiTheme="minorHAnsi" w:hAnsiTheme="minorHAnsi"/>
          <w:szCs w:val="24"/>
        </w:rPr>
        <w:t xml:space="preserve">má Objednatel právo účtovat a Zhotovitel je </w:t>
      </w:r>
      <w:r w:rsidRPr="001B514D">
        <w:rPr>
          <w:rFonts w:asciiTheme="minorHAnsi" w:hAnsiTheme="minorHAnsi"/>
          <w:szCs w:val="24"/>
        </w:rPr>
        <w:t xml:space="preserve">povinen zaplatit </w:t>
      </w:r>
      <w:r w:rsidR="00EA7C0B" w:rsidRPr="001B514D">
        <w:rPr>
          <w:rFonts w:asciiTheme="minorHAnsi" w:hAnsiTheme="minorHAnsi"/>
          <w:szCs w:val="24"/>
        </w:rPr>
        <w:t xml:space="preserve">Objednateli </w:t>
      </w:r>
      <w:r w:rsidRPr="001B514D">
        <w:rPr>
          <w:rFonts w:asciiTheme="minorHAnsi" w:hAnsiTheme="minorHAnsi"/>
          <w:szCs w:val="24"/>
        </w:rPr>
        <w:t>smluvní pokutu</w:t>
      </w:r>
      <w:r w:rsidRPr="001B514D">
        <w:rPr>
          <w:rFonts w:asciiTheme="minorHAnsi" w:hAnsiTheme="minorHAnsi"/>
          <w:b/>
          <w:szCs w:val="24"/>
        </w:rPr>
        <w:t xml:space="preserve"> ve výši </w:t>
      </w:r>
      <w:r w:rsidR="0054070B">
        <w:rPr>
          <w:rFonts w:asciiTheme="minorHAnsi" w:hAnsiTheme="minorHAnsi"/>
          <w:b/>
          <w:szCs w:val="24"/>
        </w:rPr>
        <w:t>1</w:t>
      </w:r>
      <w:r w:rsidR="00525060" w:rsidRPr="001B514D">
        <w:rPr>
          <w:rFonts w:asciiTheme="minorHAnsi" w:hAnsiTheme="minorHAnsi"/>
          <w:b/>
          <w:szCs w:val="24"/>
        </w:rPr>
        <w:t>.000</w:t>
      </w:r>
      <w:r w:rsidRPr="001B514D">
        <w:rPr>
          <w:rFonts w:asciiTheme="minorHAnsi" w:hAnsiTheme="minorHAnsi"/>
          <w:b/>
          <w:szCs w:val="24"/>
        </w:rPr>
        <w:t xml:space="preserve">,- Kč </w:t>
      </w:r>
      <w:r w:rsidR="000F6A64" w:rsidRPr="001B514D">
        <w:rPr>
          <w:rFonts w:asciiTheme="minorHAnsi" w:hAnsiTheme="minorHAnsi"/>
          <w:b/>
          <w:i/>
          <w:szCs w:val="24"/>
        </w:rPr>
        <w:t xml:space="preserve"> </w:t>
      </w:r>
      <w:r w:rsidRPr="001B514D">
        <w:rPr>
          <w:rFonts w:asciiTheme="minorHAnsi" w:hAnsiTheme="minorHAnsi"/>
          <w:szCs w:val="24"/>
        </w:rPr>
        <w:t>za každý  případ  a kalendářní den prodlení.</w:t>
      </w:r>
      <w:r w:rsidR="001A4555" w:rsidRPr="001B514D">
        <w:rPr>
          <w:rFonts w:asciiTheme="minorHAnsi" w:hAnsiTheme="minorHAnsi"/>
          <w:szCs w:val="24"/>
        </w:rPr>
        <w:t xml:space="preserve"> </w:t>
      </w:r>
    </w:p>
    <w:p w14:paraId="17CFBE48" w14:textId="26E61754" w:rsidR="006C71BD" w:rsidRPr="001B514D" w:rsidRDefault="000F6A64" w:rsidP="008C4F8E">
      <w:pPr>
        <w:pStyle w:val="Import5"/>
        <w:tabs>
          <w:tab w:val="clear" w:pos="720"/>
        </w:tabs>
        <w:spacing w:before="60" w:line="240" w:lineRule="auto"/>
        <w:ind w:left="709" w:hanging="709"/>
        <w:jc w:val="both"/>
        <w:rPr>
          <w:rFonts w:asciiTheme="minorHAnsi" w:hAnsiTheme="minorHAnsi"/>
          <w:b/>
          <w:szCs w:val="24"/>
        </w:rPr>
      </w:pPr>
      <w:r w:rsidRPr="001B514D">
        <w:rPr>
          <w:rFonts w:asciiTheme="minorHAnsi" w:hAnsiTheme="minorHAnsi"/>
          <w:b/>
          <w:szCs w:val="24"/>
        </w:rPr>
        <w:t>14.</w:t>
      </w:r>
      <w:r w:rsidR="00BD0B8C" w:rsidRPr="001B514D">
        <w:rPr>
          <w:rFonts w:asciiTheme="minorHAnsi" w:hAnsiTheme="minorHAnsi"/>
          <w:b/>
          <w:szCs w:val="24"/>
        </w:rPr>
        <w:t>6</w:t>
      </w:r>
      <w:r w:rsidRPr="001B514D">
        <w:rPr>
          <w:rFonts w:asciiTheme="minorHAnsi" w:hAnsiTheme="minorHAnsi"/>
          <w:b/>
          <w:szCs w:val="24"/>
        </w:rPr>
        <w:t>.</w:t>
      </w:r>
      <w:r w:rsidRPr="001B514D">
        <w:rPr>
          <w:rFonts w:asciiTheme="minorHAnsi" w:hAnsiTheme="minorHAnsi"/>
          <w:szCs w:val="24"/>
        </w:rPr>
        <w:tab/>
        <w:t xml:space="preserve">V případě </w:t>
      </w:r>
      <w:r w:rsidRPr="001B514D">
        <w:rPr>
          <w:rFonts w:asciiTheme="minorHAnsi" w:hAnsiTheme="minorHAnsi"/>
          <w:b/>
          <w:szCs w:val="24"/>
        </w:rPr>
        <w:t>prodlení Zhotovitele s plněním  sjednaného termínu pro odstranění reklamovaných vad v záruční době</w:t>
      </w:r>
      <w:r w:rsidRPr="001B514D">
        <w:rPr>
          <w:rFonts w:asciiTheme="minorHAnsi" w:hAnsiTheme="minorHAnsi"/>
          <w:szCs w:val="24"/>
        </w:rPr>
        <w:t xml:space="preserve"> </w:t>
      </w:r>
      <w:r w:rsidR="001D27E3" w:rsidRPr="001B514D">
        <w:rPr>
          <w:rFonts w:asciiTheme="minorHAnsi" w:hAnsiTheme="minorHAnsi"/>
          <w:szCs w:val="24"/>
        </w:rPr>
        <w:t xml:space="preserve">má Objednatel právo účtovat a Zhotovitel je </w:t>
      </w:r>
      <w:r w:rsidRPr="001B514D">
        <w:rPr>
          <w:rFonts w:asciiTheme="minorHAnsi" w:hAnsiTheme="minorHAnsi"/>
          <w:szCs w:val="24"/>
        </w:rPr>
        <w:t xml:space="preserve">povinen zaplatit </w:t>
      </w:r>
      <w:r w:rsidR="00EA7C0B" w:rsidRPr="001B514D">
        <w:rPr>
          <w:rFonts w:asciiTheme="minorHAnsi" w:hAnsiTheme="minorHAnsi"/>
          <w:szCs w:val="24"/>
        </w:rPr>
        <w:t xml:space="preserve">Objednateli </w:t>
      </w:r>
      <w:r w:rsidRPr="001B514D">
        <w:rPr>
          <w:rFonts w:asciiTheme="minorHAnsi" w:hAnsiTheme="minorHAnsi"/>
          <w:szCs w:val="24"/>
        </w:rPr>
        <w:t>smluvní pokutu</w:t>
      </w:r>
      <w:r w:rsidRPr="001B514D">
        <w:rPr>
          <w:rFonts w:asciiTheme="minorHAnsi" w:hAnsiTheme="minorHAnsi"/>
          <w:b/>
          <w:szCs w:val="24"/>
        </w:rPr>
        <w:t xml:space="preserve"> ve výši </w:t>
      </w:r>
      <w:r w:rsidR="004C47BB">
        <w:rPr>
          <w:rFonts w:asciiTheme="minorHAnsi" w:hAnsiTheme="minorHAnsi"/>
          <w:b/>
          <w:szCs w:val="24"/>
        </w:rPr>
        <w:t>1</w:t>
      </w:r>
      <w:r w:rsidR="00525060" w:rsidRPr="001B514D">
        <w:rPr>
          <w:rFonts w:asciiTheme="minorHAnsi" w:hAnsiTheme="minorHAnsi"/>
          <w:b/>
          <w:szCs w:val="24"/>
        </w:rPr>
        <w:t>.000</w:t>
      </w:r>
      <w:r w:rsidRPr="001B514D">
        <w:rPr>
          <w:rFonts w:asciiTheme="minorHAnsi" w:hAnsiTheme="minorHAnsi"/>
          <w:b/>
          <w:szCs w:val="24"/>
        </w:rPr>
        <w:t>,- Kč</w:t>
      </w:r>
      <w:r w:rsidR="006C71BD" w:rsidRPr="001B514D">
        <w:rPr>
          <w:rFonts w:asciiTheme="minorHAnsi" w:hAnsiTheme="minorHAnsi"/>
          <w:szCs w:val="24"/>
        </w:rPr>
        <w:t>, a to za každý  případ  a kalendářní den prodlení</w:t>
      </w:r>
      <w:r w:rsidR="006C71BD" w:rsidRPr="001B514D">
        <w:rPr>
          <w:rFonts w:asciiTheme="minorHAnsi" w:hAnsiTheme="minorHAnsi"/>
          <w:b/>
          <w:szCs w:val="24"/>
        </w:rPr>
        <w:t>.</w:t>
      </w:r>
    </w:p>
    <w:p w14:paraId="17C38D73" w14:textId="7D094B8E" w:rsidR="008C4F8E" w:rsidRPr="001B514D" w:rsidRDefault="008C4F8E" w:rsidP="008C4F8E">
      <w:pPr>
        <w:pStyle w:val="Import5"/>
        <w:tabs>
          <w:tab w:val="clear" w:pos="720"/>
        </w:tabs>
        <w:spacing w:before="60" w:line="240" w:lineRule="auto"/>
        <w:ind w:left="709" w:hanging="709"/>
        <w:jc w:val="both"/>
        <w:rPr>
          <w:rFonts w:asciiTheme="minorHAnsi" w:hAnsiTheme="minorHAnsi"/>
          <w:b/>
          <w:szCs w:val="24"/>
        </w:rPr>
      </w:pPr>
      <w:r w:rsidRPr="001B514D">
        <w:rPr>
          <w:rFonts w:asciiTheme="minorHAnsi" w:hAnsiTheme="minorHAnsi"/>
          <w:b/>
          <w:szCs w:val="24"/>
        </w:rPr>
        <w:t>14</w:t>
      </w:r>
      <w:r w:rsidR="00BD0B8C" w:rsidRPr="001B514D">
        <w:rPr>
          <w:rFonts w:asciiTheme="minorHAnsi" w:hAnsiTheme="minorHAnsi"/>
          <w:b/>
          <w:szCs w:val="24"/>
        </w:rPr>
        <w:t>.7</w:t>
      </w:r>
      <w:r w:rsidRPr="001B514D">
        <w:rPr>
          <w:rFonts w:asciiTheme="minorHAnsi" w:hAnsiTheme="minorHAnsi"/>
          <w:b/>
          <w:szCs w:val="24"/>
        </w:rPr>
        <w:t>.</w:t>
      </w:r>
      <w:r w:rsidRPr="001B514D">
        <w:rPr>
          <w:rFonts w:asciiTheme="minorHAnsi" w:hAnsiTheme="minorHAnsi"/>
          <w:szCs w:val="24"/>
        </w:rPr>
        <w:tab/>
        <w:t xml:space="preserve">V případě, že nebude umístěna na stavbě informační tabule s údaji o prováděné stavbě, </w:t>
      </w:r>
      <w:r w:rsidR="001D27E3" w:rsidRPr="001B514D">
        <w:rPr>
          <w:rFonts w:asciiTheme="minorHAnsi" w:hAnsiTheme="minorHAnsi"/>
          <w:szCs w:val="24"/>
        </w:rPr>
        <w:t xml:space="preserve">má Objednatel právo účtovat a Zhotovitel je </w:t>
      </w:r>
      <w:r w:rsidRPr="001B514D">
        <w:rPr>
          <w:rFonts w:asciiTheme="minorHAnsi" w:hAnsiTheme="minorHAnsi"/>
          <w:szCs w:val="24"/>
        </w:rPr>
        <w:t xml:space="preserve">povinen uhradit Objednateli  smluvní pokutu </w:t>
      </w:r>
      <w:r w:rsidR="00EA7C0B" w:rsidRPr="001B514D">
        <w:rPr>
          <w:rFonts w:asciiTheme="minorHAnsi" w:hAnsiTheme="minorHAnsi"/>
          <w:b/>
          <w:szCs w:val="24"/>
        </w:rPr>
        <w:t xml:space="preserve">ve výši </w:t>
      </w:r>
      <w:r w:rsidR="004C47BB">
        <w:rPr>
          <w:rFonts w:asciiTheme="minorHAnsi" w:hAnsiTheme="minorHAnsi"/>
          <w:b/>
          <w:szCs w:val="24"/>
        </w:rPr>
        <w:t>500</w:t>
      </w:r>
      <w:r w:rsidR="00EA7C0B" w:rsidRPr="001B514D">
        <w:rPr>
          <w:rFonts w:asciiTheme="minorHAnsi" w:hAnsiTheme="minorHAnsi"/>
          <w:b/>
          <w:szCs w:val="24"/>
        </w:rPr>
        <w:t>,-Kč</w:t>
      </w:r>
      <w:r w:rsidR="00EA7C0B" w:rsidRPr="001B514D">
        <w:rPr>
          <w:rFonts w:asciiTheme="minorHAnsi" w:hAnsiTheme="minorHAnsi"/>
          <w:szCs w:val="24"/>
        </w:rPr>
        <w:t>, za každý zjištěný případ.</w:t>
      </w:r>
    </w:p>
    <w:p w14:paraId="44163E95" w14:textId="483CC077" w:rsidR="008C4F8E" w:rsidRPr="001B514D" w:rsidRDefault="008C4F8E"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14.</w:t>
      </w:r>
      <w:r w:rsidR="00BD0B8C" w:rsidRPr="001B514D">
        <w:rPr>
          <w:rFonts w:asciiTheme="minorHAnsi" w:hAnsiTheme="minorHAnsi"/>
          <w:b/>
          <w:szCs w:val="24"/>
        </w:rPr>
        <w:t>8</w:t>
      </w:r>
      <w:r w:rsidRPr="001B514D">
        <w:rPr>
          <w:rFonts w:asciiTheme="minorHAnsi" w:hAnsiTheme="minorHAnsi"/>
          <w:b/>
          <w:szCs w:val="24"/>
        </w:rPr>
        <w:t>.</w:t>
      </w:r>
      <w:r w:rsidRPr="001B514D">
        <w:rPr>
          <w:rFonts w:asciiTheme="minorHAnsi" w:hAnsiTheme="minorHAnsi"/>
          <w:szCs w:val="24"/>
        </w:rPr>
        <w:tab/>
        <w:t xml:space="preserve">V případě, že stavební deník nebude přístupný na stavbě v pracovní době Objednateli, </w:t>
      </w:r>
      <w:r w:rsidR="001D27E3" w:rsidRPr="001B514D">
        <w:rPr>
          <w:rFonts w:asciiTheme="minorHAnsi" w:hAnsiTheme="minorHAnsi"/>
          <w:szCs w:val="24"/>
        </w:rPr>
        <w:t>má Objednatel právo účtovat a Zhotovitel je povinen uhradit</w:t>
      </w:r>
      <w:r w:rsidR="001D27E3" w:rsidRPr="001B514D" w:rsidDel="001D27E3">
        <w:rPr>
          <w:rFonts w:asciiTheme="minorHAnsi" w:hAnsiTheme="minorHAnsi"/>
          <w:szCs w:val="24"/>
        </w:rPr>
        <w:t xml:space="preserve"> </w:t>
      </w:r>
      <w:r w:rsidRPr="001B514D">
        <w:rPr>
          <w:rFonts w:asciiTheme="minorHAnsi" w:hAnsiTheme="minorHAnsi"/>
          <w:szCs w:val="24"/>
        </w:rPr>
        <w:t xml:space="preserve">Objednateli  smluvní pokutu </w:t>
      </w:r>
      <w:r w:rsidRPr="001B514D">
        <w:rPr>
          <w:rFonts w:asciiTheme="minorHAnsi" w:hAnsiTheme="minorHAnsi"/>
          <w:b/>
          <w:szCs w:val="24"/>
        </w:rPr>
        <w:t xml:space="preserve">ve výši </w:t>
      </w:r>
      <w:r w:rsidR="004C47BB">
        <w:rPr>
          <w:rFonts w:asciiTheme="minorHAnsi" w:hAnsiTheme="minorHAnsi"/>
          <w:b/>
          <w:szCs w:val="24"/>
        </w:rPr>
        <w:t>500</w:t>
      </w:r>
      <w:r w:rsidRPr="001B514D">
        <w:rPr>
          <w:rFonts w:asciiTheme="minorHAnsi" w:hAnsiTheme="minorHAnsi"/>
          <w:b/>
          <w:szCs w:val="24"/>
        </w:rPr>
        <w:t xml:space="preserve">,-Kč </w:t>
      </w:r>
      <w:r w:rsidR="00EA7C0B" w:rsidRPr="001B514D">
        <w:rPr>
          <w:rFonts w:asciiTheme="minorHAnsi" w:hAnsiTheme="minorHAnsi"/>
          <w:b/>
          <w:i/>
          <w:szCs w:val="24"/>
        </w:rPr>
        <w:t xml:space="preserve"> </w:t>
      </w:r>
      <w:r w:rsidRPr="001B514D">
        <w:rPr>
          <w:rFonts w:asciiTheme="minorHAnsi" w:hAnsiTheme="minorHAnsi"/>
          <w:szCs w:val="24"/>
        </w:rPr>
        <w:t>za každý zjištěný případ.</w:t>
      </w:r>
    </w:p>
    <w:p w14:paraId="246BB0BF" w14:textId="0EA6909D" w:rsidR="008C4F8E" w:rsidRPr="001B514D" w:rsidRDefault="008C4F8E"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14.</w:t>
      </w:r>
      <w:r w:rsidR="00591FBC" w:rsidRPr="001B514D">
        <w:rPr>
          <w:rFonts w:asciiTheme="minorHAnsi" w:hAnsiTheme="minorHAnsi"/>
          <w:b/>
          <w:szCs w:val="24"/>
        </w:rPr>
        <w:t>9</w:t>
      </w:r>
      <w:r w:rsidRPr="001B514D">
        <w:rPr>
          <w:rFonts w:asciiTheme="minorHAnsi" w:hAnsiTheme="minorHAnsi"/>
          <w:b/>
          <w:szCs w:val="24"/>
        </w:rPr>
        <w:t>.</w:t>
      </w:r>
      <w:r w:rsidRPr="001B514D">
        <w:rPr>
          <w:rFonts w:asciiTheme="minorHAnsi" w:hAnsiTheme="minorHAnsi"/>
          <w:b/>
          <w:szCs w:val="24"/>
        </w:rPr>
        <w:tab/>
      </w:r>
      <w:r w:rsidRPr="001B514D">
        <w:rPr>
          <w:rFonts w:asciiTheme="minorHAnsi" w:hAnsiTheme="minorHAnsi"/>
          <w:szCs w:val="24"/>
        </w:rPr>
        <w:t xml:space="preserve">V případě, že </w:t>
      </w:r>
      <w:r w:rsidRPr="001B514D">
        <w:rPr>
          <w:rFonts w:asciiTheme="minorHAnsi" w:hAnsiTheme="minorHAnsi"/>
          <w:b/>
          <w:szCs w:val="24"/>
        </w:rPr>
        <w:t>Zhotovitel poruší bezpečnostní předpisy při realizaci stavby</w:t>
      </w:r>
      <w:r w:rsidRPr="001B514D">
        <w:rPr>
          <w:rFonts w:asciiTheme="minorHAnsi" w:hAnsiTheme="minorHAnsi"/>
          <w:szCs w:val="24"/>
        </w:rPr>
        <w:t xml:space="preserve">, </w:t>
      </w:r>
      <w:r w:rsidR="001D27E3" w:rsidRPr="001B514D">
        <w:rPr>
          <w:rFonts w:asciiTheme="minorHAnsi" w:hAnsiTheme="minorHAnsi"/>
          <w:szCs w:val="24"/>
        </w:rPr>
        <w:t>má Objednatel právo účtovat a Zhotovitel je povinen uhradit</w:t>
      </w:r>
      <w:r w:rsidR="001D27E3" w:rsidRPr="001B514D" w:rsidDel="001D27E3">
        <w:rPr>
          <w:rFonts w:asciiTheme="minorHAnsi" w:hAnsiTheme="minorHAnsi"/>
          <w:szCs w:val="24"/>
        </w:rPr>
        <w:t xml:space="preserve"> </w:t>
      </w:r>
      <w:r w:rsidRPr="001B514D">
        <w:rPr>
          <w:rFonts w:asciiTheme="minorHAnsi" w:hAnsiTheme="minorHAnsi"/>
          <w:szCs w:val="24"/>
        </w:rPr>
        <w:t xml:space="preserve">smluvní pokutu </w:t>
      </w:r>
      <w:r w:rsidRPr="001B514D">
        <w:rPr>
          <w:rFonts w:asciiTheme="minorHAnsi" w:hAnsiTheme="minorHAnsi"/>
          <w:b/>
          <w:szCs w:val="24"/>
        </w:rPr>
        <w:t>ve výši</w:t>
      </w:r>
      <w:r w:rsidR="00FD27D1" w:rsidRPr="001B514D">
        <w:rPr>
          <w:rFonts w:asciiTheme="minorHAnsi" w:hAnsiTheme="minorHAnsi"/>
          <w:b/>
          <w:szCs w:val="24"/>
        </w:rPr>
        <w:t xml:space="preserve"> </w:t>
      </w:r>
      <w:r w:rsidR="00D11444">
        <w:rPr>
          <w:rFonts w:asciiTheme="minorHAnsi" w:hAnsiTheme="minorHAnsi"/>
          <w:b/>
          <w:szCs w:val="24"/>
        </w:rPr>
        <w:t>5</w:t>
      </w:r>
      <w:r w:rsidR="004C47BB">
        <w:rPr>
          <w:rFonts w:asciiTheme="minorHAnsi" w:hAnsiTheme="minorHAnsi"/>
          <w:b/>
          <w:szCs w:val="24"/>
        </w:rPr>
        <w:t>00</w:t>
      </w:r>
      <w:r w:rsidR="00525060" w:rsidRPr="001B514D">
        <w:rPr>
          <w:rFonts w:asciiTheme="minorHAnsi" w:hAnsiTheme="minorHAnsi"/>
          <w:b/>
          <w:szCs w:val="24"/>
        </w:rPr>
        <w:t xml:space="preserve">,- </w:t>
      </w:r>
      <w:r w:rsidRPr="001B514D">
        <w:rPr>
          <w:rFonts w:asciiTheme="minorHAnsi" w:hAnsiTheme="minorHAnsi"/>
          <w:b/>
          <w:szCs w:val="24"/>
        </w:rPr>
        <w:t>Kč</w:t>
      </w:r>
      <w:r w:rsidRPr="001B514D">
        <w:rPr>
          <w:rFonts w:asciiTheme="minorHAnsi" w:hAnsiTheme="minorHAnsi"/>
          <w:szCs w:val="24"/>
        </w:rPr>
        <w:t xml:space="preserve"> </w:t>
      </w:r>
      <w:r w:rsidR="00F97BE8" w:rsidRPr="001B514D">
        <w:rPr>
          <w:rFonts w:asciiTheme="minorHAnsi" w:hAnsiTheme="minorHAnsi"/>
          <w:b/>
          <w:i/>
          <w:szCs w:val="24"/>
        </w:rPr>
        <w:t xml:space="preserve"> </w:t>
      </w:r>
      <w:r w:rsidRPr="001B514D">
        <w:rPr>
          <w:rFonts w:asciiTheme="minorHAnsi" w:hAnsiTheme="minorHAnsi"/>
          <w:szCs w:val="24"/>
        </w:rPr>
        <w:t>za každý zjištěný případ porušení.</w:t>
      </w:r>
    </w:p>
    <w:p w14:paraId="187806BA" w14:textId="27BFA770" w:rsidR="00A304A3" w:rsidRPr="001B514D" w:rsidRDefault="00A304A3" w:rsidP="00A304A3">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14.</w:t>
      </w:r>
      <w:r w:rsidR="00205B77">
        <w:rPr>
          <w:rFonts w:asciiTheme="minorHAnsi" w:hAnsiTheme="minorHAnsi"/>
          <w:b/>
          <w:szCs w:val="24"/>
        </w:rPr>
        <w:t>10</w:t>
      </w:r>
      <w:r w:rsidRPr="001B514D">
        <w:rPr>
          <w:rFonts w:asciiTheme="minorHAnsi" w:hAnsiTheme="minorHAnsi"/>
          <w:b/>
          <w:szCs w:val="24"/>
        </w:rPr>
        <w:t>.</w:t>
      </w:r>
      <w:r w:rsidRPr="001B514D">
        <w:rPr>
          <w:rFonts w:asciiTheme="minorHAnsi" w:hAnsiTheme="minorHAnsi"/>
          <w:b/>
          <w:szCs w:val="24"/>
        </w:rPr>
        <w:tab/>
      </w:r>
      <w:r w:rsidRPr="001B514D">
        <w:rPr>
          <w:rFonts w:asciiTheme="minorHAnsi" w:hAnsiTheme="minorHAnsi"/>
          <w:szCs w:val="24"/>
        </w:rPr>
        <w:t xml:space="preserve">V případě, že </w:t>
      </w:r>
      <w:r w:rsidRPr="001B514D">
        <w:rPr>
          <w:rFonts w:asciiTheme="minorHAnsi" w:hAnsiTheme="minorHAnsi"/>
          <w:b/>
          <w:szCs w:val="24"/>
        </w:rPr>
        <w:t xml:space="preserve">Zhotovitel </w:t>
      </w:r>
      <w:r>
        <w:rPr>
          <w:rFonts w:asciiTheme="minorHAnsi" w:hAnsiTheme="minorHAnsi"/>
          <w:b/>
          <w:szCs w:val="24"/>
        </w:rPr>
        <w:t>nedodrží některou z povinností dle čl. 1.1.2. této smlouvy</w:t>
      </w:r>
      <w:r w:rsidRPr="001B514D">
        <w:rPr>
          <w:rFonts w:asciiTheme="minorHAnsi" w:hAnsiTheme="minorHAnsi"/>
          <w:szCs w:val="24"/>
        </w:rPr>
        <w:t>, má Objednatel právo účtovat a Zhotovitel je povinen uhradit</w:t>
      </w:r>
      <w:r w:rsidRPr="001B514D" w:rsidDel="001D27E3">
        <w:rPr>
          <w:rFonts w:asciiTheme="minorHAnsi" w:hAnsiTheme="minorHAnsi"/>
          <w:szCs w:val="24"/>
        </w:rPr>
        <w:t xml:space="preserve"> </w:t>
      </w:r>
      <w:r w:rsidRPr="001B514D">
        <w:rPr>
          <w:rFonts w:asciiTheme="minorHAnsi" w:hAnsiTheme="minorHAnsi"/>
          <w:szCs w:val="24"/>
        </w:rPr>
        <w:t xml:space="preserve">smluvní pokutu </w:t>
      </w:r>
      <w:r w:rsidRPr="001B514D">
        <w:rPr>
          <w:rFonts w:asciiTheme="minorHAnsi" w:hAnsiTheme="minorHAnsi"/>
          <w:b/>
          <w:szCs w:val="24"/>
        </w:rPr>
        <w:t xml:space="preserve">ve výši </w:t>
      </w:r>
      <w:r w:rsidR="004C47BB">
        <w:rPr>
          <w:rFonts w:asciiTheme="minorHAnsi" w:hAnsiTheme="minorHAnsi"/>
          <w:b/>
          <w:szCs w:val="24"/>
        </w:rPr>
        <w:t>500</w:t>
      </w:r>
      <w:r w:rsidRPr="001B514D">
        <w:rPr>
          <w:rFonts w:asciiTheme="minorHAnsi" w:hAnsiTheme="minorHAnsi"/>
          <w:b/>
          <w:szCs w:val="24"/>
        </w:rPr>
        <w:t>,- Kč</w:t>
      </w:r>
      <w:r w:rsidRPr="001B514D">
        <w:rPr>
          <w:rFonts w:asciiTheme="minorHAnsi" w:hAnsiTheme="minorHAnsi"/>
          <w:szCs w:val="24"/>
        </w:rPr>
        <w:t xml:space="preserve"> </w:t>
      </w:r>
      <w:r w:rsidRPr="001B514D">
        <w:rPr>
          <w:rFonts w:asciiTheme="minorHAnsi" w:hAnsiTheme="minorHAnsi"/>
          <w:b/>
          <w:i/>
          <w:szCs w:val="24"/>
        </w:rPr>
        <w:t xml:space="preserve"> </w:t>
      </w:r>
      <w:r w:rsidRPr="001B514D">
        <w:rPr>
          <w:rFonts w:asciiTheme="minorHAnsi" w:hAnsiTheme="minorHAnsi"/>
          <w:szCs w:val="24"/>
        </w:rPr>
        <w:t>za každý zjištěný případ porušení.</w:t>
      </w:r>
    </w:p>
    <w:p w14:paraId="4FA6D74D" w14:textId="5FD23C1E" w:rsidR="00C61E3E" w:rsidRPr="00C61E3E" w:rsidRDefault="00C61E3E" w:rsidP="00C61E3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14.</w:t>
      </w:r>
      <w:r w:rsidR="00205B77">
        <w:rPr>
          <w:rFonts w:asciiTheme="minorHAnsi" w:hAnsiTheme="minorHAnsi"/>
          <w:b/>
          <w:szCs w:val="24"/>
        </w:rPr>
        <w:t>11</w:t>
      </w:r>
      <w:r w:rsidRPr="001B514D">
        <w:rPr>
          <w:rFonts w:asciiTheme="minorHAnsi" w:hAnsiTheme="minorHAnsi"/>
          <w:b/>
          <w:szCs w:val="24"/>
        </w:rPr>
        <w:t>.</w:t>
      </w:r>
      <w:r w:rsidRPr="001B514D">
        <w:rPr>
          <w:rFonts w:asciiTheme="minorHAnsi" w:hAnsiTheme="minorHAnsi"/>
          <w:szCs w:val="24"/>
        </w:rPr>
        <w:tab/>
      </w:r>
      <w:r w:rsidR="004C47BB" w:rsidRPr="0036441B">
        <w:rPr>
          <w:rFonts w:ascii="Calibri" w:hAnsi="Calibri" w:cs="Arial"/>
          <w:szCs w:val="24"/>
        </w:rPr>
        <w:t xml:space="preserve">Každá změna podzhotovitele oproti Seznamu předpokládaných poddodavatelů dle nabídky Zhotovitele na zakázku musí být zaznamenána ve stavebním deníku. V případě takové změny </w:t>
      </w:r>
      <w:r w:rsidR="004C47BB" w:rsidRPr="006C5F74">
        <w:rPr>
          <w:rFonts w:ascii="Calibri" w:hAnsi="Calibri" w:cs="Arial"/>
          <w:szCs w:val="24"/>
        </w:rPr>
        <w:t xml:space="preserve">bez souhlasu Objednatele má objednatel nárok na smluvní pokutu </w:t>
      </w:r>
      <w:r w:rsidR="004C47BB" w:rsidRPr="005D0E3D">
        <w:rPr>
          <w:rFonts w:ascii="Calibri" w:hAnsi="Calibri" w:cs="Arial"/>
          <w:b/>
          <w:szCs w:val="24"/>
        </w:rPr>
        <w:t>ve výši 1.000,- Kč</w:t>
      </w:r>
      <w:r w:rsidR="004C47BB" w:rsidRPr="006C5F74">
        <w:rPr>
          <w:rFonts w:ascii="Calibri" w:hAnsi="Calibri" w:cs="Arial"/>
          <w:szCs w:val="24"/>
        </w:rPr>
        <w:t xml:space="preserve"> za každý jednotlivý případ porušení této povinnosti</w:t>
      </w:r>
      <w:r w:rsidR="004C47BB">
        <w:rPr>
          <w:rFonts w:ascii="Calibri" w:hAnsi="Calibri" w:cs="Arial"/>
          <w:szCs w:val="24"/>
        </w:rPr>
        <w:t>.</w:t>
      </w:r>
    </w:p>
    <w:p w14:paraId="2BAD6D0F" w14:textId="4323537A" w:rsidR="008C4F8E" w:rsidRPr="001B514D" w:rsidRDefault="002914FD" w:rsidP="00943B4A">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14.</w:t>
      </w:r>
      <w:r w:rsidR="00205B77">
        <w:rPr>
          <w:rFonts w:asciiTheme="minorHAnsi" w:hAnsiTheme="minorHAnsi"/>
          <w:b/>
          <w:szCs w:val="24"/>
        </w:rPr>
        <w:t>12</w:t>
      </w:r>
      <w:r w:rsidR="00591FBC" w:rsidRPr="001B514D">
        <w:rPr>
          <w:rFonts w:asciiTheme="minorHAnsi" w:hAnsiTheme="minorHAnsi"/>
          <w:b/>
          <w:szCs w:val="24"/>
        </w:rPr>
        <w:t>.</w:t>
      </w:r>
      <w:r w:rsidRPr="001B514D">
        <w:rPr>
          <w:rFonts w:asciiTheme="minorHAnsi" w:hAnsiTheme="minorHAnsi"/>
          <w:szCs w:val="24"/>
        </w:rPr>
        <w:tab/>
      </w:r>
      <w:r w:rsidR="008C4F8E" w:rsidRPr="001B514D">
        <w:rPr>
          <w:rFonts w:asciiTheme="minorHAnsi" w:hAnsiTheme="minorHAnsi"/>
          <w:szCs w:val="24"/>
        </w:rPr>
        <w:t>Zaplacením smluvní pokuty není omezeno právo na náhradu škody z téhož titulu.</w:t>
      </w:r>
    </w:p>
    <w:p w14:paraId="373D9A16" w14:textId="66105807" w:rsidR="008C4F8E" w:rsidRPr="001B514D" w:rsidRDefault="008C4F8E"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14.</w:t>
      </w:r>
      <w:r w:rsidR="00205B77">
        <w:rPr>
          <w:rFonts w:asciiTheme="minorHAnsi" w:hAnsiTheme="minorHAnsi"/>
          <w:b/>
          <w:szCs w:val="24"/>
        </w:rPr>
        <w:t>13</w:t>
      </w:r>
      <w:r w:rsidRPr="001B514D">
        <w:rPr>
          <w:rFonts w:asciiTheme="minorHAnsi" w:hAnsiTheme="minorHAnsi"/>
          <w:b/>
          <w:szCs w:val="24"/>
        </w:rPr>
        <w:t>.</w:t>
      </w:r>
      <w:r w:rsidRPr="001B514D">
        <w:rPr>
          <w:rFonts w:asciiTheme="minorHAnsi" w:hAnsiTheme="minorHAnsi"/>
          <w:b/>
          <w:szCs w:val="24"/>
        </w:rPr>
        <w:tab/>
      </w:r>
      <w:r w:rsidRPr="001B514D">
        <w:rPr>
          <w:rFonts w:asciiTheme="minorHAnsi" w:hAnsiTheme="minorHAnsi"/>
          <w:szCs w:val="24"/>
        </w:rPr>
        <w:t xml:space="preserve">Pokud závazek provést dílo zanikne řádným ukončením díla, nezaniká nárok na smluvní pokutu, která souvisí s dřívějším porušením povinností. </w:t>
      </w:r>
    </w:p>
    <w:p w14:paraId="514D1C54" w14:textId="27445DA3" w:rsidR="00F1650C" w:rsidRPr="001B514D" w:rsidRDefault="00EA7C0B"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14.</w:t>
      </w:r>
      <w:r w:rsidR="00205B77">
        <w:rPr>
          <w:rFonts w:asciiTheme="minorHAnsi" w:hAnsiTheme="minorHAnsi"/>
          <w:b/>
          <w:szCs w:val="24"/>
        </w:rPr>
        <w:t>14</w:t>
      </w:r>
      <w:r w:rsidR="008C4F8E" w:rsidRPr="001B514D">
        <w:rPr>
          <w:rFonts w:asciiTheme="minorHAnsi" w:hAnsiTheme="minorHAnsi"/>
          <w:b/>
          <w:szCs w:val="24"/>
        </w:rPr>
        <w:t>.</w:t>
      </w:r>
      <w:r w:rsidR="008C4F8E" w:rsidRPr="001B514D">
        <w:rPr>
          <w:rFonts w:asciiTheme="minorHAnsi" w:hAnsiTheme="minorHAnsi"/>
          <w:b/>
          <w:szCs w:val="24"/>
        </w:rPr>
        <w:tab/>
      </w:r>
      <w:r w:rsidR="008C4F8E" w:rsidRPr="001B514D">
        <w:rPr>
          <w:rFonts w:asciiTheme="minorHAnsi" w:hAnsiTheme="minorHAnsi"/>
          <w:szCs w:val="24"/>
        </w:rPr>
        <w:t>Objednatel je oprávněn započíst smluvní pokuty proti pohledávce Zhotovitele</w:t>
      </w:r>
      <w:r w:rsidR="000D146F" w:rsidRPr="001B514D">
        <w:rPr>
          <w:rFonts w:asciiTheme="minorHAnsi" w:hAnsiTheme="minorHAnsi"/>
          <w:szCs w:val="24"/>
        </w:rPr>
        <w:t>, což mu písemně oznámí.</w:t>
      </w:r>
    </w:p>
    <w:p w14:paraId="1644904B" w14:textId="77777777" w:rsidR="008C4F8E" w:rsidRPr="001B514D" w:rsidRDefault="008C4F8E" w:rsidP="008C4F8E">
      <w:pPr>
        <w:pStyle w:val="Import8"/>
        <w:spacing w:before="360" w:line="240" w:lineRule="auto"/>
        <w:ind w:left="3890" w:hanging="3890"/>
        <w:jc w:val="center"/>
        <w:rPr>
          <w:rFonts w:asciiTheme="minorHAnsi" w:hAnsiTheme="minorHAnsi"/>
          <w:b/>
          <w:szCs w:val="24"/>
        </w:rPr>
      </w:pPr>
      <w:r w:rsidRPr="001B514D">
        <w:rPr>
          <w:rFonts w:asciiTheme="minorHAnsi" w:hAnsiTheme="minorHAnsi"/>
          <w:b/>
          <w:szCs w:val="24"/>
        </w:rPr>
        <w:t>Článek XV. Odstoupení od smlouvy</w:t>
      </w:r>
    </w:p>
    <w:p w14:paraId="5F60558D" w14:textId="77777777"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15.1.</w:t>
      </w:r>
      <w:r w:rsidRPr="001B514D">
        <w:rPr>
          <w:rFonts w:asciiTheme="minorHAnsi" w:hAnsiTheme="minorHAnsi"/>
          <w:b/>
          <w:szCs w:val="24"/>
        </w:rPr>
        <w:tab/>
      </w:r>
      <w:r w:rsidRPr="001B514D">
        <w:rPr>
          <w:rFonts w:asciiTheme="minorHAnsi" w:hAnsiTheme="minorHAnsi"/>
          <w:szCs w:val="24"/>
        </w:rPr>
        <w:t xml:space="preserve">Od této smlouvy může odstoupit kterákoliv smluvní strana z důvodu </w:t>
      </w:r>
      <w:r w:rsidR="00525060" w:rsidRPr="001B514D">
        <w:rPr>
          <w:rFonts w:asciiTheme="minorHAnsi" w:hAnsiTheme="minorHAnsi"/>
          <w:szCs w:val="24"/>
        </w:rPr>
        <w:t xml:space="preserve">podstatného </w:t>
      </w:r>
      <w:r w:rsidRPr="001B514D">
        <w:rPr>
          <w:rFonts w:asciiTheme="minorHAnsi" w:hAnsiTheme="minorHAnsi"/>
          <w:szCs w:val="24"/>
        </w:rPr>
        <w:t xml:space="preserve">porušení této smlouvy druhou smluvní stranou. Právní účinky odstoupení od smlouvy nastávají dnem doručení oznámení o odstoupení druhé smluvní straně. Pro odstoupení platí příslušná ustanovení </w:t>
      </w:r>
      <w:r w:rsidR="00375686" w:rsidRPr="001B514D">
        <w:rPr>
          <w:rFonts w:asciiTheme="minorHAnsi" w:hAnsiTheme="minorHAnsi"/>
          <w:szCs w:val="24"/>
        </w:rPr>
        <w:t>občanského</w:t>
      </w:r>
      <w:r w:rsidRPr="001B514D">
        <w:rPr>
          <w:rFonts w:asciiTheme="minorHAnsi" w:hAnsiTheme="minorHAnsi"/>
          <w:szCs w:val="24"/>
        </w:rPr>
        <w:t xml:space="preserve"> zákoníku v platném znění.</w:t>
      </w:r>
    </w:p>
    <w:p w14:paraId="0DBEE6EE" w14:textId="0984E074" w:rsidR="00A75A6C" w:rsidRPr="009C2D40" w:rsidRDefault="008C4F8E">
      <w:pPr>
        <w:pStyle w:val="Import3"/>
        <w:spacing w:before="60" w:line="240" w:lineRule="auto"/>
        <w:ind w:left="709" w:hanging="709"/>
        <w:jc w:val="both"/>
        <w:rPr>
          <w:rFonts w:asciiTheme="minorHAnsi" w:hAnsiTheme="minorHAnsi"/>
          <w:szCs w:val="24"/>
        </w:rPr>
      </w:pPr>
      <w:r w:rsidRPr="009C2D40">
        <w:rPr>
          <w:rFonts w:asciiTheme="minorHAnsi" w:hAnsiTheme="minorHAnsi"/>
          <w:b/>
          <w:szCs w:val="24"/>
        </w:rPr>
        <w:t>15.2.</w:t>
      </w:r>
      <w:r w:rsidRPr="009C2D40">
        <w:rPr>
          <w:rFonts w:asciiTheme="minorHAnsi" w:hAnsiTheme="minorHAnsi"/>
          <w:b/>
          <w:szCs w:val="24"/>
        </w:rPr>
        <w:tab/>
      </w:r>
      <w:r w:rsidRPr="009C2D40">
        <w:rPr>
          <w:rFonts w:asciiTheme="minorHAnsi" w:hAnsiTheme="minorHAnsi"/>
          <w:szCs w:val="24"/>
        </w:rPr>
        <w:t>Podstatným porušením této smlouvy se rozumí:</w:t>
      </w:r>
    </w:p>
    <w:p w14:paraId="6FADF0BB" w14:textId="77777777" w:rsidR="00072B26" w:rsidRPr="009C2D40" w:rsidRDefault="00072B26" w:rsidP="00072B26">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1701"/>
        </w:tabs>
        <w:spacing w:before="60" w:line="240" w:lineRule="auto"/>
        <w:ind w:left="1701" w:hanging="294"/>
        <w:jc w:val="both"/>
        <w:rPr>
          <w:rFonts w:asciiTheme="minorHAnsi" w:hAnsiTheme="minorHAnsi"/>
          <w:szCs w:val="24"/>
        </w:rPr>
      </w:pPr>
      <w:r w:rsidRPr="009C2D40">
        <w:rPr>
          <w:rFonts w:asciiTheme="minorHAnsi" w:hAnsiTheme="minorHAnsi"/>
          <w:szCs w:val="24"/>
        </w:rPr>
        <w:t>-</w:t>
      </w:r>
      <w:r w:rsidRPr="009C2D40">
        <w:rPr>
          <w:rFonts w:asciiTheme="minorHAnsi" w:hAnsiTheme="minorHAnsi"/>
          <w:szCs w:val="24"/>
        </w:rPr>
        <w:tab/>
        <w:t xml:space="preserve">prodlení Zhotovitele se splněním </w:t>
      </w:r>
      <w:r w:rsidR="00D64281" w:rsidRPr="009C2D40">
        <w:rPr>
          <w:rFonts w:asciiTheme="minorHAnsi" w:hAnsiTheme="minorHAnsi"/>
          <w:szCs w:val="24"/>
        </w:rPr>
        <w:t>termínů</w:t>
      </w:r>
      <w:r w:rsidR="0079333D" w:rsidRPr="009C2D40">
        <w:rPr>
          <w:rFonts w:asciiTheme="minorHAnsi" w:hAnsiTheme="minorHAnsi"/>
          <w:szCs w:val="24"/>
        </w:rPr>
        <w:t xml:space="preserve"> provádění</w:t>
      </w:r>
      <w:r w:rsidR="00D64281" w:rsidRPr="009C2D40">
        <w:rPr>
          <w:rFonts w:asciiTheme="minorHAnsi" w:hAnsiTheme="minorHAnsi"/>
          <w:szCs w:val="24"/>
        </w:rPr>
        <w:t xml:space="preserve"> </w:t>
      </w:r>
      <w:r w:rsidR="0079333D" w:rsidRPr="009C2D40">
        <w:rPr>
          <w:rFonts w:asciiTheme="minorHAnsi" w:hAnsiTheme="minorHAnsi"/>
          <w:szCs w:val="24"/>
        </w:rPr>
        <w:t xml:space="preserve">díla </w:t>
      </w:r>
      <w:r w:rsidR="00D64281" w:rsidRPr="009C2D40">
        <w:rPr>
          <w:rFonts w:asciiTheme="minorHAnsi" w:hAnsiTheme="minorHAnsi"/>
          <w:szCs w:val="24"/>
        </w:rPr>
        <w:t xml:space="preserve">uvedených </w:t>
      </w:r>
      <w:r w:rsidR="00D64281" w:rsidRPr="009C2D40">
        <w:rPr>
          <w:rFonts w:asciiTheme="minorHAnsi" w:hAnsiTheme="minorHAnsi"/>
          <w:b/>
          <w:snapToGrid w:val="0"/>
          <w:szCs w:val="24"/>
        </w:rPr>
        <w:t>v příloze č. II</w:t>
      </w:r>
      <w:r w:rsidR="00D64281" w:rsidRPr="009C2D40">
        <w:rPr>
          <w:rFonts w:asciiTheme="minorHAnsi" w:hAnsiTheme="minorHAnsi"/>
          <w:snapToGrid w:val="0"/>
          <w:szCs w:val="24"/>
        </w:rPr>
        <w:t xml:space="preserve">. - HARMONOGRAM </w:t>
      </w:r>
      <w:r w:rsidR="0079333D" w:rsidRPr="009C2D40">
        <w:rPr>
          <w:rFonts w:asciiTheme="minorHAnsi" w:hAnsiTheme="minorHAnsi"/>
          <w:snapToGrid w:val="0"/>
          <w:szCs w:val="24"/>
        </w:rPr>
        <w:t xml:space="preserve"> </w:t>
      </w:r>
      <w:r w:rsidR="00D64281" w:rsidRPr="009C2D40">
        <w:rPr>
          <w:rFonts w:asciiTheme="minorHAnsi" w:hAnsiTheme="minorHAnsi"/>
          <w:snapToGrid w:val="0"/>
          <w:szCs w:val="24"/>
        </w:rPr>
        <w:t xml:space="preserve">PLNĚNÍ </w:t>
      </w:r>
      <w:r w:rsidR="0079333D" w:rsidRPr="009C2D40">
        <w:rPr>
          <w:rFonts w:asciiTheme="minorHAnsi" w:hAnsiTheme="minorHAnsi"/>
          <w:snapToGrid w:val="0"/>
          <w:szCs w:val="24"/>
        </w:rPr>
        <w:t xml:space="preserve"> </w:t>
      </w:r>
      <w:r w:rsidR="00D64281" w:rsidRPr="009C2D40">
        <w:rPr>
          <w:rFonts w:asciiTheme="minorHAnsi" w:hAnsiTheme="minorHAnsi"/>
          <w:snapToGrid w:val="0"/>
          <w:szCs w:val="24"/>
        </w:rPr>
        <w:t xml:space="preserve">PRACÍ </w:t>
      </w:r>
      <w:r w:rsidR="0079333D" w:rsidRPr="009C2D40">
        <w:rPr>
          <w:rFonts w:asciiTheme="minorHAnsi" w:hAnsiTheme="minorHAnsi"/>
          <w:snapToGrid w:val="0"/>
          <w:szCs w:val="24"/>
        </w:rPr>
        <w:t xml:space="preserve"> </w:t>
      </w:r>
      <w:r w:rsidR="00D64281" w:rsidRPr="009C2D40">
        <w:rPr>
          <w:rFonts w:asciiTheme="minorHAnsi" w:hAnsiTheme="minorHAnsi"/>
          <w:snapToGrid w:val="0"/>
          <w:szCs w:val="24"/>
        </w:rPr>
        <w:t>A</w:t>
      </w:r>
      <w:r w:rsidR="0079333D" w:rsidRPr="009C2D40">
        <w:rPr>
          <w:rFonts w:asciiTheme="minorHAnsi" w:hAnsiTheme="minorHAnsi"/>
          <w:snapToGrid w:val="0"/>
          <w:szCs w:val="24"/>
        </w:rPr>
        <w:t xml:space="preserve"> </w:t>
      </w:r>
      <w:r w:rsidR="00D64281" w:rsidRPr="009C2D40">
        <w:rPr>
          <w:rFonts w:asciiTheme="minorHAnsi" w:hAnsiTheme="minorHAnsi"/>
          <w:snapToGrid w:val="0"/>
          <w:szCs w:val="24"/>
        </w:rPr>
        <w:t>DODÁVEK</w:t>
      </w:r>
      <w:r w:rsidR="00D64281" w:rsidRPr="009C2D40">
        <w:rPr>
          <w:rFonts w:asciiTheme="minorHAnsi" w:hAnsiTheme="minorHAnsi"/>
          <w:szCs w:val="24"/>
        </w:rPr>
        <w:t xml:space="preserve"> </w:t>
      </w:r>
      <w:r w:rsidRPr="009C2D40">
        <w:rPr>
          <w:rFonts w:asciiTheme="minorHAnsi" w:hAnsiTheme="minorHAnsi"/>
          <w:szCs w:val="24"/>
        </w:rPr>
        <w:t>z důvodů na straně Zhotovitele, delším než 30 dní</w:t>
      </w:r>
    </w:p>
    <w:p w14:paraId="7EF91F94" w14:textId="77777777" w:rsidR="008C4F8E" w:rsidRPr="000A24C8" w:rsidRDefault="008C4F8E" w:rsidP="00F72FA4">
      <w:pPr>
        <w:pStyle w:val="Import6"/>
        <w:numPr>
          <w:ilvl w:val="0"/>
          <w:numId w:val="4"/>
        </w:numPr>
        <w:tabs>
          <w:tab w:val="clear" w:pos="720"/>
          <w:tab w:val="clear" w:pos="1584"/>
          <w:tab w:val="left" w:pos="1701"/>
        </w:tabs>
        <w:spacing w:before="60" w:line="240" w:lineRule="auto"/>
        <w:ind w:left="1701" w:hanging="294"/>
        <w:jc w:val="both"/>
        <w:rPr>
          <w:rFonts w:asciiTheme="minorHAnsi" w:hAnsiTheme="minorHAnsi"/>
          <w:szCs w:val="24"/>
        </w:rPr>
      </w:pPr>
      <w:r w:rsidRPr="000A24C8">
        <w:rPr>
          <w:rFonts w:asciiTheme="minorHAnsi" w:hAnsiTheme="minorHAnsi"/>
          <w:szCs w:val="24"/>
        </w:rPr>
        <w:lastRenderedPageBreak/>
        <w:t>prová</w:t>
      </w:r>
      <w:r w:rsidR="00D45A45" w:rsidRPr="000A24C8">
        <w:rPr>
          <w:rFonts w:asciiTheme="minorHAnsi" w:hAnsiTheme="minorHAnsi"/>
          <w:szCs w:val="24"/>
        </w:rPr>
        <w:t xml:space="preserve">děním díla v rozporu </w:t>
      </w:r>
      <w:r w:rsidRPr="000A24C8">
        <w:rPr>
          <w:rFonts w:asciiTheme="minorHAnsi" w:hAnsiTheme="minorHAnsi"/>
          <w:szCs w:val="24"/>
        </w:rPr>
        <w:t>s touto smlouvou;</w:t>
      </w:r>
    </w:p>
    <w:p w14:paraId="363D7577" w14:textId="77777777" w:rsidR="008C4F8E" w:rsidRPr="001B514D" w:rsidRDefault="008C4F8E" w:rsidP="00F72FA4">
      <w:pPr>
        <w:pStyle w:val="Import6"/>
        <w:numPr>
          <w:ilvl w:val="0"/>
          <w:numId w:val="4"/>
        </w:numPr>
        <w:tabs>
          <w:tab w:val="clear" w:pos="720"/>
          <w:tab w:val="clear" w:pos="1584"/>
          <w:tab w:val="left" w:pos="1701"/>
        </w:tabs>
        <w:spacing w:before="60" w:line="240" w:lineRule="auto"/>
        <w:ind w:left="1701" w:hanging="294"/>
        <w:jc w:val="both"/>
        <w:rPr>
          <w:rFonts w:asciiTheme="minorHAnsi" w:hAnsiTheme="minorHAnsi"/>
          <w:szCs w:val="24"/>
        </w:rPr>
      </w:pPr>
      <w:r w:rsidRPr="001B514D">
        <w:rPr>
          <w:rFonts w:asciiTheme="minorHAnsi" w:hAnsiTheme="minorHAnsi"/>
          <w:szCs w:val="24"/>
        </w:rPr>
        <w:t>opakované nedodržení ČSN, EN a technologických předpisů i přes upozornění ze strany Objednatele</w:t>
      </w:r>
    </w:p>
    <w:p w14:paraId="6ED02414" w14:textId="77777777" w:rsidR="008C4F8E" w:rsidRPr="001B514D" w:rsidRDefault="008C4F8E" w:rsidP="00552E93">
      <w:pPr>
        <w:pStyle w:val="Import3"/>
        <w:numPr>
          <w:ilvl w:val="1"/>
          <w:numId w:val="23"/>
        </w:numPr>
        <w:tabs>
          <w:tab w:val="clear" w:pos="360"/>
          <w:tab w:val="num" w:pos="720"/>
        </w:tabs>
        <w:spacing w:before="60" w:line="240" w:lineRule="auto"/>
        <w:ind w:left="720" w:hanging="720"/>
        <w:jc w:val="both"/>
        <w:rPr>
          <w:rFonts w:asciiTheme="minorHAnsi" w:hAnsiTheme="minorHAnsi"/>
          <w:szCs w:val="24"/>
        </w:rPr>
      </w:pPr>
      <w:r w:rsidRPr="001B514D">
        <w:rPr>
          <w:rFonts w:asciiTheme="minorHAnsi" w:hAnsiTheme="minorHAnsi"/>
          <w:szCs w:val="24"/>
        </w:rPr>
        <w:t>V případě ukončení smlouvy před řádným splněním předmětu díla je Zhotovitel povinen neprodleně předat Objednateli nedokončené dílo včetně věcí, které opatřil a které jsou součástí díla a uhradit případně vzniklou škodu. Objednatel je povinen uhradit Zhotoviteli rozpracovanou část díla a cenu věcí, které Zhotovitel opatřil a které se staly součástí díla.</w:t>
      </w:r>
    </w:p>
    <w:p w14:paraId="420508E7" w14:textId="77777777" w:rsidR="008C4F8E" w:rsidRPr="001B514D" w:rsidRDefault="00F06D1C" w:rsidP="008C4F8E">
      <w:pPr>
        <w:pStyle w:val="Import9"/>
        <w:spacing w:before="360" w:line="240" w:lineRule="auto"/>
        <w:ind w:left="3742" w:hanging="3742"/>
        <w:jc w:val="center"/>
        <w:rPr>
          <w:rFonts w:asciiTheme="minorHAnsi" w:hAnsiTheme="minorHAnsi"/>
          <w:b/>
          <w:szCs w:val="24"/>
        </w:rPr>
      </w:pPr>
      <w:r w:rsidRPr="001B514D">
        <w:rPr>
          <w:rFonts w:asciiTheme="minorHAnsi" w:hAnsiTheme="minorHAnsi"/>
          <w:b/>
          <w:szCs w:val="24"/>
        </w:rPr>
        <w:tab/>
      </w:r>
      <w:r w:rsidR="008C4F8E" w:rsidRPr="001B514D">
        <w:rPr>
          <w:rFonts w:asciiTheme="minorHAnsi" w:hAnsiTheme="minorHAnsi"/>
          <w:b/>
          <w:szCs w:val="24"/>
        </w:rPr>
        <w:t>Článek XVI. Ochrana informací</w:t>
      </w:r>
    </w:p>
    <w:p w14:paraId="563366A6" w14:textId="77777777" w:rsidR="008C4F8E" w:rsidRPr="00405446" w:rsidRDefault="008C4F8E" w:rsidP="008C4F8E">
      <w:pPr>
        <w:pStyle w:val="Import5"/>
        <w:spacing w:before="60" w:line="240" w:lineRule="auto"/>
        <w:ind w:left="709" w:hanging="709"/>
        <w:jc w:val="both"/>
        <w:rPr>
          <w:rFonts w:asciiTheme="minorHAnsi" w:hAnsiTheme="minorHAnsi"/>
          <w:szCs w:val="24"/>
        </w:rPr>
      </w:pPr>
      <w:r w:rsidRPr="001B514D">
        <w:rPr>
          <w:rFonts w:asciiTheme="minorHAnsi" w:hAnsiTheme="minorHAnsi"/>
          <w:b/>
          <w:szCs w:val="24"/>
        </w:rPr>
        <w:t>16.1.</w:t>
      </w:r>
      <w:r w:rsidRPr="001B514D">
        <w:rPr>
          <w:rFonts w:asciiTheme="minorHAnsi" w:hAnsiTheme="minorHAnsi"/>
          <w:b/>
          <w:szCs w:val="24"/>
        </w:rPr>
        <w:tab/>
      </w:r>
      <w:r w:rsidRPr="001B514D">
        <w:rPr>
          <w:rFonts w:asciiTheme="minorHAnsi" w:hAnsiTheme="minorHAnsi"/>
          <w:szCs w:val="24"/>
        </w:rPr>
        <w:t xml:space="preserve">Objednatel má v souladu se zákonem číslo 106/1999 Sb., o svobodném přístupu k informacím, v platném znění, povinnost poskytnout informaci o rozsahu a příjemci prostředků z rozpočtu Objednatele, to je zejména (nikoliv však pouze) informaci o ceně díla a název a sídlo zhotovitele. Zhotovitel prohlašuje, že je seznámen se skutečností, že </w:t>
      </w:r>
      <w:r w:rsidRPr="00405446">
        <w:rPr>
          <w:rFonts w:asciiTheme="minorHAnsi" w:hAnsiTheme="minorHAnsi"/>
          <w:szCs w:val="24"/>
        </w:rPr>
        <w:t>poskytnutí těchto informací se dle citovaného zákona nepovažuje za porušení obchodního tajemství.</w:t>
      </w:r>
    </w:p>
    <w:p w14:paraId="0CF5DB41" w14:textId="652C3A56" w:rsidR="00F563D3" w:rsidRPr="00F563D3" w:rsidRDefault="001E184F" w:rsidP="008C4F8E">
      <w:pPr>
        <w:pStyle w:val="Import5"/>
        <w:spacing w:before="60" w:line="240" w:lineRule="auto"/>
        <w:ind w:left="709" w:hanging="709"/>
        <w:jc w:val="both"/>
        <w:rPr>
          <w:rFonts w:asciiTheme="minorHAnsi" w:hAnsiTheme="minorHAnsi" w:cstheme="minorHAnsi"/>
          <w:b/>
          <w:szCs w:val="24"/>
        </w:rPr>
      </w:pPr>
      <w:r>
        <w:rPr>
          <w:rFonts w:asciiTheme="minorHAnsi" w:hAnsiTheme="minorHAnsi"/>
          <w:b/>
          <w:szCs w:val="24"/>
        </w:rPr>
        <w:t xml:space="preserve">16.2.  </w:t>
      </w:r>
      <w:r w:rsidR="00F563D3" w:rsidRPr="00405446">
        <w:rPr>
          <w:rFonts w:asciiTheme="minorHAnsi" w:hAnsiTheme="minorHAnsi" w:cstheme="minorHAnsi"/>
          <w:color w:val="000000"/>
          <w:szCs w:val="24"/>
        </w:rPr>
        <w:t>Smluvní strany prohlašují, že skutečnosti uvedené v této smlouvě nepovažují za obchodní tajemství ve smyslu ust. § 504 občanského zákoníku a udělují svolení k jejich užití a zveřejnění bez ustanovení jakýchkoliv dalších podmínek.</w:t>
      </w:r>
    </w:p>
    <w:p w14:paraId="4EE90422" w14:textId="77777777" w:rsidR="008C4F8E" w:rsidRPr="001B514D" w:rsidRDefault="008C4F8E" w:rsidP="008C4F8E">
      <w:pPr>
        <w:pStyle w:val="Import5"/>
        <w:spacing w:before="60" w:line="240" w:lineRule="auto"/>
        <w:ind w:left="709" w:hanging="709"/>
        <w:jc w:val="both"/>
        <w:rPr>
          <w:rFonts w:asciiTheme="minorHAnsi" w:hAnsiTheme="minorHAnsi"/>
          <w:b/>
          <w:szCs w:val="24"/>
        </w:rPr>
      </w:pPr>
      <w:r w:rsidRPr="001B514D">
        <w:rPr>
          <w:rFonts w:asciiTheme="minorHAnsi" w:hAnsiTheme="minorHAnsi"/>
          <w:b/>
          <w:szCs w:val="24"/>
        </w:rPr>
        <w:t>16.</w:t>
      </w:r>
      <w:r w:rsidR="00F563D3">
        <w:rPr>
          <w:rFonts w:asciiTheme="minorHAnsi" w:hAnsiTheme="minorHAnsi"/>
          <w:b/>
          <w:szCs w:val="24"/>
        </w:rPr>
        <w:t>3</w:t>
      </w:r>
      <w:r w:rsidRPr="001B514D">
        <w:rPr>
          <w:rFonts w:asciiTheme="minorHAnsi" w:hAnsiTheme="minorHAnsi"/>
          <w:b/>
          <w:szCs w:val="24"/>
        </w:rPr>
        <w:t>.</w:t>
      </w:r>
      <w:r w:rsidRPr="001B514D">
        <w:rPr>
          <w:rFonts w:asciiTheme="minorHAnsi" w:hAnsiTheme="minorHAnsi"/>
          <w:b/>
          <w:szCs w:val="24"/>
        </w:rPr>
        <w:tab/>
      </w:r>
      <w:r w:rsidRPr="001B514D">
        <w:rPr>
          <w:rFonts w:asciiTheme="minorHAnsi" w:hAnsiTheme="minorHAnsi"/>
          <w:szCs w:val="24"/>
        </w:rPr>
        <w:t>Objednatel a Zhotovitel se zavazují, že obchodní a stavebně - technické informace, které jim byly svěřeny smluvním partnerem, nezpřístupní třetím osobám bez písemného souhlasu druhého smluvního partnera a neužijí těchto informací pro jiné účely než pro plnění předmětu této smlouvy.</w:t>
      </w:r>
    </w:p>
    <w:p w14:paraId="5C507D0B" w14:textId="77777777" w:rsidR="008C4F8E" w:rsidRPr="001B514D" w:rsidRDefault="008C4F8E" w:rsidP="008C4F8E">
      <w:pPr>
        <w:pStyle w:val="Nadpis5"/>
        <w:tabs>
          <w:tab w:val="left" w:pos="709"/>
        </w:tabs>
        <w:spacing w:before="120" w:after="0"/>
        <w:ind w:left="2268" w:hanging="2268"/>
        <w:jc w:val="both"/>
        <w:rPr>
          <w:rFonts w:asciiTheme="minorHAnsi" w:hAnsiTheme="minorHAnsi"/>
          <w:i w:val="0"/>
          <w:caps/>
          <w:sz w:val="24"/>
          <w:szCs w:val="24"/>
        </w:rPr>
      </w:pPr>
      <w:r w:rsidRPr="001B514D">
        <w:rPr>
          <w:rFonts w:asciiTheme="minorHAnsi" w:hAnsiTheme="minorHAnsi"/>
          <w:i w:val="0"/>
          <w:caps/>
          <w:sz w:val="24"/>
          <w:szCs w:val="24"/>
        </w:rPr>
        <w:t>16.</w:t>
      </w:r>
      <w:r w:rsidR="00F563D3">
        <w:rPr>
          <w:rFonts w:asciiTheme="minorHAnsi" w:hAnsiTheme="minorHAnsi"/>
          <w:i w:val="0"/>
          <w:caps/>
          <w:sz w:val="24"/>
          <w:szCs w:val="24"/>
        </w:rPr>
        <w:t>4</w:t>
      </w:r>
      <w:r w:rsidRPr="001B514D">
        <w:rPr>
          <w:rFonts w:asciiTheme="minorHAnsi" w:hAnsiTheme="minorHAnsi"/>
          <w:i w:val="0"/>
          <w:caps/>
          <w:sz w:val="24"/>
          <w:szCs w:val="24"/>
        </w:rPr>
        <w:t xml:space="preserve">.  </w:t>
      </w:r>
      <w:r w:rsidRPr="001B514D">
        <w:rPr>
          <w:rFonts w:asciiTheme="minorHAnsi" w:hAnsiTheme="minorHAnsi"/>
          <w:i w:val="0"/>
          <w:caps/>
          <w:sz w:val="24"/>
          <w:szCs w:val="24"/>
        </w:rPr>
        <w:tab/>
        <w:t>ochrana práv k průmyslOvému a duševnímu vlastnictví</w:t>
      </w:r>
    </w:p>
    <w:p w14:paraId="16D9F008" w14:textId="77777777" w:rsidR="008C4F8E" w:rsidRPr="001B514D" w:rsidRDefault="008C4F8E" w:rsidP="008C4F8E">
      <w:pPr>
        <w:pStyle w:val="Zhlav"/>
        <w:spacing w:before="60"/>
        <w:ind w:left="709"/>
        <w:jc w:val="both"/>
        <w:rPr>
          <w:rFonts w:asciiTheme="minorHAnsi" w:hAnsiTheme="minorHAnsi"/>
        </w:rPr>
      </w:pPr>
      <w:r w:rsidRPr="001B514D">
        <w:rPr>
          <w:rFonts w:asciiTheme="minorHAnsi" w:hAnsiTheme="minorHAnsi"/>
        </w:rPr>
        <w:t xml:space="preserve">Zhotovitel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Zhotovitel je povinen zajistit příslušnou právní ochranu uvedených práv i v závazkových právních vztazích ke svým </w:t>
      </w:r>
      <w:r w:rsidR="00F25FBA" w:rsidRPr="001B514D">
        <w:rPr>
          <w:rFonts w:asciiTheme="minorHAnsi" w:hAnsiTheme="minorHAnsi"/>
        </w:rPr>
        <w:t>podzhotovitelům</w:t>
      </w:r>
      <w:r w:rsidRPr="001B514D">
        <w:rPr>
          <w:rFonts w:asciiTheme="minorHAnsi" w:hAnsiTheme="minorHAnsi"/>
        </w:rPr>
        <w:t>.</w:t>
      </w:r>
    </w:p>
    <w:p w14:paraId="41DA1F00" w14:textId="77777777" w:rsidR="008C4F8E" w:rsidRPr="001B514D" w:rsidRDefault="00DD16CD" w:rsidP="008C4F8E">
      <w:pPr>
        <w:pStyle w:val="Import9"/>
        <w:spacing w:before="360" w:line="240" w:lineRule="auto"/>
        <w:ind w:left="3742" w:hanging="3742"/>
        <w:jc w:val="center"/>
        <w:rPr>
          <w:rFonts w:asciiTheme="minorHAnsi" w:hAnsiTheme="minorHAnsi"/>
          <w:b/>
          <w:szCs w:val="24"/>
        </w:rPr>
      </w:pPr>
      <w:r w:rsidRPr="001B514D">
        <w:rPr>
          <w:rFonts w:asciiTheme="minorHAnsi" w:hAnsiTheme="minorHAnsi"/>
          <w:b/>
          <w:szCs w:val="24"/>
        </w:rPr>
        <w:t>Článek XVII</w:t>
      </w:r>
      <w:r w:rsidR="008C4F8E" w:rsidRPr="001B514D">
        <w:rPr>
          <w:rFonts w:asciiTheme="minorHAnsi" w:hAnsiTheme="minorHAnsi"/>
          <w:b/>
          <w:szCs w:val="24"/>
        </w:rPr>
        <w:t>. Závěrečná ustanovení</w:t>
      </w:r>
    </w:p>
    <w:p w14:paraId="67E41066" w14:textId="4BF43487" w:rsidR="00AB61B0" w:rsidRPr="001B514D" w:rsidRDefault="00DD16CD" w:rsidP="00AB61B0">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17</w:t>
      </w:r>
      <w:r w:rsidR="008C4F8E" w:rsidRPr="001B514D">
        <w:rPr>
          <w:rFonts w:asciiTheme="minorHAnsi" w:hAnsiTheme="minorHAnsi"/>
          <w:b/>
          <w:szCs w:val="24"/>
        </w:rPr>
        <w:t>.1.</w:t>
      </w:r>
      <w:r w:rsidR="008C4F8E" w:rsidRPr="001B514D">
        <w:rPr>
          <w:rFonts w:asciiTheme="minorHAnsi" w:hAnsiTheme="minorHAnsi"/>
          <w:b/>
          <w:szCs w:val="24"/>
        </w:rPr>
        <w:tab/>
      </w:r>
      <w:r w:rsidR="008C4F8E" w:rsidRPr="001B514D">
        <w:rPr>
          <w:rFonts w:asciiTheme="minorHAnsi" w:hAnsiTheme="minorHAnsi"/>
          <w:szCs w:val="24"/>
        </w:rPr>
        <w:t xml:space="preserve">Pokud není v této smlouvě výslovně uvedeno jinak, předkládá Zhotovitel </w:t>
      </w:r>
      <w:r w:rsidR="00DD28CE">
        <w:rPr>
          <w:rFonts w:asciiTheme="minorHAnsi" w:hAnsiTheme="minorHAnsi"/>
          <w:szCs w:val="24"/>
        </w:rPr>
        <w:t>TDS</w:t>
      </w:r>
      <w:r w:rsidR="008C4F8E" w:rsidRPr="001B514D">
        <w:rPr>
          <w:rFonts w:asciiTheme="minorHAnsi" w:hAnsiTheme="minorHAnsi"/>
          <w:szCs w:val="24"/>
        </w:rPr>
        <w:t xml:space="preserve"> a Objednateli veškeré písemné dokumenty vždy ve třech vyhotoveních, která budou sloužit pro vnitřní potřeby </w:t>
      </w:r>
      <w:r w:rsidR="00DD28CE">
        <w:rPr>
          <w:rFonts w:asciiTheme="minorHAnsi" w:hAnsiTheme="minorHAnsi"/>
          <w:szCs w:val="24"/>
        </w:rPr>
        <w:t>TDS</w:t>
      </w:r>
      <w:r w:rsidR="008C4F8E" w:rsidRPr="001B514D">
        <w:rPr>
          <w:rFonts w:asciiTheme="minorHAnsi" w:hAnsiTheme="minorHAnsi"/>
          <w:szCs w:val="24"/>
        </w:rPr>
        <w:t xml:space="preserve"> a Objednatele.</w:t>
      </w:r>
    </w:p>
    <w:p w14:paraId="021FD4C5" w14:textId="794A2341" w:rsidR="00A153E5" w:rsidRDefault="00A6547A" w:rsidP="00A153E5">
      <w:pPr>
        <w:pStyle w:val="Import5"/>
        <w:tabs>
          <w:tab w:val="clear" w:pos="720"/>
        </w:tabs>
        <w:spacing w:before="60" w:line="240" w:lineRule="auto"/>
        <w:ind w:left="709" w:hanging="709"/>
        <w:jc w:val="both"/>
        <w:rPr>
          <w:rFonts w:asciiTheme="minorHAnsi" w:hAnsiTheme="minorHAnsi" w:cs="Arial"/>
          <w:color w:val="000000"/>
          <w:szCs w:val="24"/>
        </w:rPr>
      </w:pPr>
      <w:r w:rsidRPr="001B514D">
        <w:rPr>
          <w:rFonts w:asciiTheme="minorHAnsi" w:hAnsiTheme="minorHAnsi"/>
          <w:b/>
          <w:szCs w:val="24"/>
        </w:rPr>
        <w:t>17</w:t>
      </w:r>
      <w:r>
        <w:rPr>
          <w:rFonts w:asciiTheme="minorHAnsi" w:hAnsiTheme="minorHAnsi"/>
          <w:b/>
          <w:szCs w:val="24"/>
        </w:rPr>
        <w:t>.2</w:t>
      </w:r>
      <w:r w:rsidRPr="001B514D">
        <w:rPr>
          <w:rFonts w:asciiTheme="minorHAnsi" w:hAnsiTheme="minorHAnsi"/>
          <w:b/>
          <w:szCs w:val="24"/>
        </w:rPr>
        <w:t>.</w:t>
      </w:r>
      <w:r w:rsidRPr="001B514D">
        <w:rPr>
          <w:rFonts w:asciiTheme="minorHAnsi" w:hAnsiTheme="minorHAnsi"/>
          <w:b/>
          <w:szCs w:val="24"/>
        </w:rPr>
        <w:tab/>
      </w:r>
      <w:r w:rsidR="00A153E5">
        <w:rPr>
          <w:rFonts w:asciiTheme="minorHAnsi" w:hAnsiTheme="minorHAnsi" w:cs="Arial"/>
          <w:szCs w:val="24"/>
        </w:rPr>
        <w:t>Zhotovitel</w:t>
      </w:r>
      <w:r w:rsidR="00A153E5" w:rsidRPr="00617060">
        <w:rPr>
          <w:rFonts w:asciiTheme="minorHAnsi" w:hAnsiTheme="minorHAnsi" w:cs="Arial"/>
          <w:color w:val="000000"/>
          <w:szCs w:val="24"/>
        </w:rPr>
        <w:t xml:space="preserve"> je povinen uchovávat veškeré doklady související s realizací předmětu </w:t>
      </w:r>
      <w:r w:rsidR="00A153E5">
        <w:rPr>
          <w:rFonts w:asciiTheme="minorHAnsi" w:hAnsiTheme="minorHAnsi" w:cs="Arial"/>
          <w:color w:val="000000"/>
          <w:szCs w:val="24"/>
        </w:rPr>
        <w:t>provedení díla</w:t>
      </w:r>
      <w:r w:rsidR="00A153E5" w:rsidRPr="00617060">
        <w:rPr>
          <w:rFonts w:asciiTheme="minorHAnsi" w:hAnsiTheme="minorHAnsi" w:cs="Arial"/>
          <w:color w:val="000000"/>
          <w:szCs w:val="24"/>
        </w:rPr>
        <w:t xml:space="preserve"> a jeho financováním (způsobem dle zákona 563/1991 Sb., o účetnictví v platném znění) včetně účetních dokladů minimálně do konce roku 2028 nebo po dobu nejméně 10 let ode dne poslední platby za provedené práce, závazná je lhůta, která je delší.</w:t>
      </w:r>
    </w:p>
    <w:p w14:paraId="1A324E21" w14:textId="09698D9F" w:rsidR="00A153E5" w:rsidRPr="002251F7" w:rsidRDefault="00C959D2" w:rsidP="00C959D2">
      <w:pPr>
        <w:pStyle w:val="Import5"/>
        <w:tabs>
          <w:tab w:val="clear" w:pos="720"/>
        </w:tabs>
        <w:spacing w:before="60" w:line="240" w:lineRule="auto"/>
        <w:ind w:left="709" w:hanging="709"/>
        <w:jc w:val="both"/>
        <w:rPr>
          <w:rFonts w:asciiTheme="minorHAnsi" w:hAnsiTheme="minorHAnsi" w:cs="Arial"/>
          <w:color w:val="000000"/>
          <w:szCs w:val="24"/>
        </w:rPr>
      </w:pPr>
      <w:r>
        <w:rPr>
          <w:rFonts w:asciiTheme="minorHAnsi" w:hAnsiTheme="minorHAnsi"/>
          <w:b/>
          <w:szCs w:val="24"/>
        </w:rPr>
        <w:t xml:space="preserve">17.3. </w:t>
      </w:r>
      <w:r>
        <w:rPr>
          <w:rFonts w:asciiTheme="minorHAnsi" w:hAnsiTheme="minorHAnsi"/>
          <w:b/>
          <w:szCs w:val="24"/>
        </w:rPr>
        <w:tab/>
      </w:r>
      <w:r w:rsidR="00A153E5" w:rsidRPr="00617060">
        <w:rPr>
          <w:rFonts w:asciiTheme="minorHAnsi" w:hAnsiTheme="minorHAnsi" w:cs="Arial"/>
          <w:color w:val="000000"/>
          <w:szCs w:val="24"/>
        </w:rPr>
        <w:t xml:space="preserve">Prodávající je povinen minimálně do konce roku 2028 resp. ve lhůtách dle předchozího odstavce poskytovat požadované informace a dokumentaci související s realizací projektu </w:t>
      </w:r>
      <w:r w:rsidR="00A153E5">
        <w:rPr>
          <w:rFonts w:asciiTheme="minorHAnsi" w:hAnsiTheme="minorHAnsi" w:cs="Arial"/>
          <w:szCs w:val="24"/>
        </w:rPr>
        <w:t>zhotoviteli</w:t>
      </w:r>
      <w:r w:rsidR="00A153E5" w:rsidRPr="002251F7">
        <w:rPr>
          <w:rFonts w:asciiTheme="minorHAnsi" w:hAnsiTheme="minorHAnsi" w:cs="Arial"/>
          <w:color w:val="000000"/>
          <w:szCs w:val="24"/>
        </w:rPr>
        <w:t xml:space="preserve">,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w:t>
      </w:r>
      <w:r w:rsidR="00A153E5" w:rsidRPr="002251F7">
        <w:rPr>
          <w:rFonts w:asciiTheme="minorHAnsi" w:hAnsiTheme="minorHAnsi" w:cs="Arial"/>
          <w:color w:val="000000"/>
          <w:szCs w:val="24"/>
        </w:rPr>
        <w:lastRenderedPageBreak/>
        <w:t>uvedeným osobám podmínky k provedení kontroly vztahující se k realizaci projektu a poskytnout jim při provádění kontroly součinnost.</w:t>
      </w:r>
    </w:p>
    <w:p w14:paraId="06FA42D6" w14:textId="695D5ECF" w:rsidR="008C4F8E" w:rsidRPr="001B514D" w:rsidRDefault="00AB61B0"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17.</w:t>
      </w:r>
      <w:r w:rsidR="00C959D2">
        <w:rPr>
          <w:rFonts w:asciiTheme="minorHAnsi" w:hAnsiTheme="minorHAnsi"/>
          <w:b/>
          <w:szCs w:val="24"/>
        </w:rPr>
        <w:t>4</w:t>
      </w:r>
      <w:r w:rsidRPr="001B514D">
        <w:rPr>
          <w:rFonts w:asciiTheme="minorHAnsi" w:hAnsiTheme="minorHAnsi"/>
          <w:b/>
          <w:color w:val="000000"/>
          <w:szCs w:val="24"/>
        </w:rPr>
        <w:t>.</w:t>
      </w:r>
      <w:r w:rsidRPr="001B514D">
        <w:rPr>
          <w:rFonts w:asciiTheme="minorHAnsi" w:hAnsiTheme="minorHAnsi" w:cs="Cambria"/>
          <w:color w:val="000000"/>
          <w:szCs w:val="24"/>
        </w:rPr>
        <w:tab/>
      </w:r>
      <w:r w:rsidR="008C4F8E" w:rsidRPr="001B514D">
        <w:rPr>
          <w:rFonts w:asciiTheme="minorHAnsi" w:hAnsiTheme="minorHAnsi"/>
          <w:szCs w:val="24"/>
        </w:rPr>
        <w:t>Změnu oprávněných osob nebo změnu rozsahu oprávnění těchto osob, stejně tak změnu údajů uvedených v záhlaví této smlouvy je nutno oznámit druhé smluvní straně písemně. Účinnost má takováto změna dnem doručení.</w:t>
      </w:r>
    </w:p>
    <w:p w14:paraId="49E2C224" w14:textId="4CC968E2" w:rsidR="008C4F8E" w:rsidRDefault="00DD16CD"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17</w:t>
      </w:r>
      <w:r w:rsidR="008C4F8E" w:rsidRPr="001B514D">
        <w:rPr>
          <w:rFonts w:asciiTheme="minorHAnsi" w:hAnsiTheme="minorHAnsi"/>
          <w:b/>
          <w:szCs w:val="24"/>
        </w:rPr>
        <w:t>.</w:t>
      </w:r>
      <w:r w:rsidR="00C959D2">
        <w:rPr>
          <w:rFonts w:asciiTheme="minorHAnsi" w:hAnsiTheme="minorHAnsi"/>
          <w:b/>
          <w:szCs w:val="24"/>
        </w:rPr>
        <w:t>5</w:t>
      </w:r>
      <w:r w:rsidR="008C4F8E" w:rsidRPr="001B514D">
        <w:rPr>
          <w:rFonts w:asciiTheme="minorHAnsi" w:hAnsiTheme="minorHAnsi"/>
          <w:b/>
          <w:szCs w:val="24"/>
        </w:rPr>
        <w:t>.</w:t>
      </w:r>
      <w:r w:rsidR="008C4F8E" w:rsidRPr="001B514D">
        <w:rPr>
          <w:rFonts w:asciiTheme="minorHAnsi" w:hAnsiTheme="minorHAnsi"/>
          <w:b/>
          <w:szCs w:val="24"/>
        </w:rPr>
        <w:tab/>
      </w:r>
      <w:r w:rsidR="008C4F8E" w:rsidRPr="001B514D">
        <w:rPr>
          <w:rFonts w:asciiTheme="minorHAnsi" w:hAnsiTheme="minorHAnsi"/>
          <w:szCs w:val="24"/>
        </w:rPr>
        <w:t>Zhotovitel není oprávněn převést bez předchozího písemného souhlasu Objednatele svá práva a závazky, vyplývající z této smlouvy na třetí osobu.</w:t>
      </w:r>
    </w:p>
    <w:p w14:paraId="1B3EB3F9" w14:textId="7FED3ED2" w:rsidR="005A7A77" w:rsidRPr="001B514D" w:rsidRDefault="005A7A77" w:rsidP="008C4F8E">
      <w:pPr>
        <w:pStyle w:val="Import5"/>
        <w:tabs>
          <w:tab w:val="clear" w:pos="720"/>
        </w:tabs>
        <w:spacing w:before="60" w:line="240" w:lineRule="auto"/>
        <w:ind w:left="709" w:hanging="709"/>
        <w:jc w:val="both"/>
        <w:rPr>
          <w:rFonts w:asciiTheme="minorHAnsi" w:hAnsiTheme="minorHAnsi"/>
          <w:szCs w:val="24"/>
        </w:rPr>
      </w:pPr>
      <w:r w:rsidRPr="00170E2A">
        <w:rPr>
          <w:rFonts w:asciiTheme="minorHAnsi" w:hAnsiTheme="minorHAnsi"/>
          <w:b/>
          <w:szCs w:val="24"/>
        </w:rPr>
        <w:t>17.</w:t>
      </w:r>
      <w:r w:rsidR="00C959D2">
        <w:rPr>
          <w:rFonts w:asciiTheme="minorHAnsi" w:hAnsiTheme="minorHAnsi"/>
          <w:b/>
          <w:szCs w:val="24"/>
        </w:rPr>
        <w:t>6</w:t>
      </w:r>
      <w:r w:rsidRPr="00170E2A">
        <w:rPr>
          <w:rFonts w:asciiTheme="minorHAnsi" w:hAnsiTheme="minorHAnsi"/>
          <w:b/>
          <w:szCs w:val="24"/>
        </w:rPr>
        <w:t>.</w:t>
      </w:r>
      <w:r>
        <w:rPr>
          <w:rFonts w:asciiTheme="minorHAnsi" w:hAnsiTheme="minorHAnsi"/>
          <w:szCs w:val="24"/>
        </w:rPr>
        <w:t xml:space="preserve">   Zhotovitel na sebe přebírá nebezpečí změny okolností dle ust. § 1765 odst. 2 občanského zákoníku.</w:t>
      </w:r>
    </w:p>
    <w:p w14:paraId="4F8B2994" w14:textId="6D6B01CB" w:rsidR="008C4F8E" w:rsidRPr="001B514D" w:rsidRDefault="00DD16CD"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17</w:t>
      </w:r>
      <w:r w:rsidR="008C4F8E" w:rsidRPr="001B514D">
        <w:rPr>
          <w:rFonts w:asciiTheme="minorHAnsi" w:hAnsiTheme="minorHAnsi"/>
          <w:b/>
          <w:szCs w:val="24"/>
        </w:rPr>
        <w:t>.</w:t>
      </w:r>
      <w:r w:rsidR="00C959D2">
        <w:rPr>
          <w:rFonts w:asciiTheme="minorHAnsi" w:hAnsiTheme="minorHAnsi"/>
          <w:b/>
          <w:szCs w:val="24"/>
        </w:rPr>
        <w:t>7</w:t>
      </w:r>
      <w:r w:rsidR="008C4F8E" w:rsidRPr="001B514D">
        <w:rPr>
          <w:rFonts w:asciiTheme="minorHAnsi" w:hAnsiTheme="minorHAnsi"/>
          <w:b/>
          <w:szCs w:val="24"/>
        </w:rPr>
        <w:t>.</w:t>
      </w:r>
      <w:r w:rsidR="008C4F8E" w:rsidRPr="001B514D">
        <w:rPr>
          <w:rFonts w:asciiTheme="minorHAnsi" w:hAnsiTheme="minorHAnsi"/>
          <w:b/>
          <w:szCs w:val="24"/>
        </w:rPr>
        <w:tab/>
      </w:r>
      <w:r w:rsidR="008C4F8E" w:rsidRPr="001B514D">
        <w:rPr>
          <w:rFonts w:asciiTheme="minorHAnsi" w:hAnsiTheme="minorHAnsi"/>
          <w:szCs w:val="24"/>
        </w:rPr>
        <w:t>Tuto smlouvu lze měnit pouze písemnými dodatky, označenými jako dodatek s pořadovým číslem ke smlouvě o dílo a potvrzenými oprávněnými zástupci obou smluvních stran.</w:t>
      </w:r>
    </w:p>
    <w:p w14:paraId="28C6EF9B" w14:textId="08ACE33B" w:rsidR="008C4F8E" w:rsidRPr="001B514D" w:rsidRDefault="00DD16CD"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17</w:t>
      </w:r>
      <w:r w:rsidR="008C4F8E" w:rsidRPr="001B514D">
        <w:rPr>
          <w:rFonts w:asciiTheme="minorHAnsi" w:hAnsiTheme="minorHAnsi"/>
          <w:b/>
          <w:szCs w:val="24"/>
        </w:rPr>
        <w:t>.</w:t>
      </w:r>
      <w:r w:rsidR="00C959D2">
        <w:rPr>
          <w:rFonts w:asciiTheme="minorHAnsi" w:hAnsiTheme="minorHAnsi"/>
          <w:b/>
          <w:szCs w:val="24"/>
        </w:rPr>
        <w:t>8</w:t>
      </w:r>
      <w:r w:rsidR="008C4F8E" w:rsidRPr="001B514D">
        <w:rPr>
          <w:rFonts w:asciiTheme="minorHAnsi" w:hAnsiTheme="minorHAnsi"/>
          <w:b/>
          <w:szCs w:val="24"/>
        </w:rPr>
        <w:t>.</w:t>
      </w:r>
      <w:r w:rsidR="008C4F8E" w:rsidRPr="001B514D">
        <w:rPr>
          <w:rFonts w:asciiTheme="minorHAnsi" w:hAnsiTheme="minorHAnsi"/>
          <w:b/>
          <w:szCs w:val="24"/>
        </w:rPr>
        <w:tab/>
      </w:r>
      <w:r w:rsidR="008C4F8E" w:rsidRPr="001B514D">
        <w:rPr>
          <w:rFonts w:asciiTheme="minorHAnsi" w:hAnsiTheme="minorHAnsi"/>
          <w:szCs w:val="24"/>
        </w:rPr>
        <w:t>Tato smlouva je vyhotovena v</w:t>
      </w:r>
      <w:r w:rsidR="00AB61B0" w:rsidRPr="001B514D">
        <w:rPr>
          <w:rFonts w:asciiTheme="minorHAnsi" w:hAnsiTheme="minorHAnsi"/>
          <w:szCs w:val="24"/>
        </w:rPr>
        <w:t>e</w:t>
      </w:r>
      <w:r w:rsidR="008C4F8E" w:rsidRPr="001B514D">
        <w:rPr>
          <w:rFonts w:asciiTheme="minorHAnsi" w:hAnsiTheme="minorHAnsi"/>
          <w:szCs w:val="24"/>
        </w:rPr>
        <w:t xml:space="preserve"> </w:t>
      </w:r>
      <w:r w:rsidR="00AC074F">
        <w:rPr>
          <w:rFonts w:asciiTheme="minorHAnsi" w:hAnsiTheme="minorHAnsi"/>
          <w:szCs w:val="24"/>
        </w:rPr>
        <w:t>3</w:t>
      </w:r>
      <w:r w:rsidR="008C4F8E" w:rsidRPr="001B514D">
        <w:rPr>
          <w:rFonts w:asciiTheme="minorHAnsi" w:hAnsiTheme="minorHAnsi"/>
          <w:szCs w:val="24"/>
        </w:rPr>
        <w:t xml:space="preserve"> stejnopisech, z nichž </w:t>
      </w:r>
      <w:r w:rsidR="00AC074F">
        <w:rPr>
          <w:rFonts w:asciiTheme="minorHAnsi" w:hAnsiTheme="minorHAnsi"/>
          <w:szCs w:val="24"/>
        </w:rPr>
        <w:t>2</w:t>
      </w:r>
      <w:r w:rsidR="008C4F8E" w:rsidRPr="001B514D">
        <w:rPr>
          <w:rFonts w:asciiTheme="minorHAnsi" w:hAnsiTheme="minorHAnsi"/>
          <w:szCs w:val="24"/>
        </w:rPr>
        <w:t xml:space="preserve"> obdrží Objednatel a </w:t>
      </w:r>
      <w:r w:rsidR="00AB61B0" w:rsidRPr="001B514D">
        <w:rPr>
          <w:rFonts w:asciiTheme="minorHAnsi" w:hAnsiTheme="minorHAnsi"/>
          <w:szCs w:val="24"/>
        </w:rPr>
        <w:t>1</w:t>
      </w:r>
      <w:r w:rsidR="008C4F8E" w:rsidRPr="001B514D">
        <w:rPr>
          <w:rFonts w:asciiTheme="minorHAnsi" w:hAnsiTheme="minorHAnsi"/>
          <w:szCs w:val="24"/>
        </w:rPr>
        <w:t xml:space="preserve"> Zhotovitel.</w:t>
      </w:r>
    </w:p>
    <w:p w14:paraId="72E2C2CE" w14:textId="6B95FE9C" w:rsidR="008C4F8E" w:rsidRPr="001B514D" w:rsidRDefault="00DD16CD"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17</w:t>
      </w:r>
      <w:r w:rsidR="008C4F8E" w:rsidRPr="001B514D">
        <w:rPr>
          <w:rFonts w:asciiTheme="minorHAnsi" w:hAnsiTheme="minorHAnsi"/>
          <w:b/>
          <w:szCs w:val="24"/>
        </w:rPr>
        <w:t>.</w:t>
      </w:r>
      <w:r w:rsidR="00C959D2">
        <w:rPr>
          <w:rFonts w:asciiTheme="minorHAnsi" w:hAnsiTheme="minorHAnsi"/>
          <w:b/>
          <w:szCs w:val="24"/>
        </w:rPr>
        <w:t>9</w:t>
      </w:r>
      <w:r w:rsidR="008C4F8E" w:rsidRPr="001B514D">
        <w:rPr>
          <w:rFonts w:asciiTheme="minorHAnsi" w:hAnsiTheme="minorHAnsi"/>
          <w:b/>
          <w:szCs w:val="24"/>
        </w:rPr>
        <w:t>.</w:t>
      </w:r>
      <w:r w:rsidR="008C4F8E" w:rsidRPr="001B514D">
        <w:rPr>
          <w:rFonts w:asciiTheme="minorHAnsi" w:hAnsiTheme="minorHAnsi"/>
          <w:b/>
          <w:szCs w:val="24"/>
        </w:rPr>
        <w:tab/>
      </w:r>
      <w:r w:rsidR="008C4F8E" w:rsidRPr="001B514D">
        <w:rPr>
          <w:rFonts w:asciiTheme="minorHAnsi" w:hAnsiTheme="minorHAnsi"/>
          <w:szCs w:val="24"/>
        </w:rPr>
        <w:t xml:space="preserve">Tato smlouva nabývá platnosti </w:t>
      </w:r>
      <w:r w:rsidR="00AC074F">
        <w:rPr>
          <w:rFonts w:asciiTheme="minorHAnsi" w:hAnsiTheme="minorHAnsi"/>
          <w:szCs w:val="24"/>
        </w:rPr>
        <w:t xml:space="preserve">a účinnosti </w:t>
      </w:r>
      <w:r w:rsidR="008C4F8E" w:rsidRPr="001B514D">
        <w:rPr>
          <w:rFonts w:asciiTheme="minorHAnsi" w:hAnsiTheme="minorHAnsi"/>
          <w:szCs w:val="24"/>
        </w:rPr>
        <w:t>dnem podpisu oprávněných zástupců smluvních stran.</w:t>
      </w:r>
    </w:p>
    <w:p w14:paraId="00584D34" w14:textId="2DB7036D" w:rsidR="008C4F8E" w:rsidRPr="001B514D" w:rsidRDefault="00DD16CD" w:rsidP="008C4F8E">
      <w:pPr>
        <w:pStyle w:val="Import3"/>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17</w:t>
      </w:r>
      <w:r w:rsidR="008C4F8E" w:rsidRPr="001B514D">
        <w:rPr>
          <w:rFonts w:asciiTheme="minorHAnsi" w:hAnsiTheme="minorHAnsi"/>
          <w:b/>
          <w:szCs w:val="24"/>
        </w:rPr>
        <w:t>.</w:t>
      </w:r>
      <w:r w:rsidR="00C959D2">
        <w:rPr>
          <w:rFonts w:asciiTheme="minorHAnsi" w:hAnsiTheme="minorHAnsi"/>
          <w:b/>
          <w:szCs w:val="24"/>
        </w:rPr>
        <w:t>10</w:t>
      </w:r>
      <w:r w:rsidR="008C4F8E" w:rsidRPr="001B514D">
        <w:rPr>
          <w:rFonts w:asciiTheme="minorHAnsi" w:hAnsiTheme="minorHAnsi"/>
          <w:b/>
          <w:szCs w:val="24"/>
        </w:rPr>
        <w:t>.</w:t>
      </w:r>
      <w:r w:rsidR="008C4F8E" w:rsidRPr="001B514D">
        <w:rPr>
          <w:rFonts w:asciiTheme="minorHAnsi" w:hAnsiTheme="minorHAnsi"/>
          <w:b/>
          <w:szCs w:val="24"/>
        </w:rPr>
        <w:tab/>
      </w:r>
      <w:r w:rsidR="008C4F8E" w:rsidRPr="001B514D">
        <w:rPr>
          <w:rFonts w:asciiTheme="minorHAnsi" w:hAnsiTheme="minorHAnsi"/>
          <w:szCs w:val="24"/>
        </w:rPr>
        <w:t>Nedílnou součástí této smlouvy jsou tyto přílohy :</w:t>
      </w:r>
    </w:p>
    <w:p w14:paraId="56967AD0" w14:textId="4B8E7611" w:rsidR="008C4F8E" w:rsidRPr="006412EB" w:rsidRDefault="008C4F8E" w:rsidP="008C4F8E">
      <w:pPr>
        <w:spacing w:before="60"/>
        <w:ind w:left="1418" w:hanging="709"/>
        <w:jc w:val="both"/>
        <w:rPr>
          <w:rFonts w:asciiTheme="minorHAnsi" w:hAnsiTheme="minorHAnsi"/>
          <w:snapToGrid w:val="0"/>
        </w:rPr>
      </w:pPr>
      <w:r w:rsidRPr="006412EB">
        <w:rPr>
          <w:rFonts w:asciiTheme="minorHAnsi" w:hAnsiTheme="minorHAnsi"/>
          <w:snapToGrid w:val="0"/>
        </w:rPr>
        <w:t>- příloha číslo I.</w:t>
      </w:r>
      <w:r w:rsidR="001A031D">
        <w:rPr>
          <w:rFonts w:asciiTheme="minorHAnsi" w:hAnsiTheme="minorHAnsi"/>
          <w:snapToGrid w:val="0"/>
        </w:rPr>
        <w:t xml:space="preserve"> </w:t>
      </w:r>
      <w:r w:rsidR="001A031D" w:rsidRPr="006412EB">
        <w:rPr>
          <w:rFonts w:asciiTheme="minorHAnsi" w:hAnsiTheme="minorHAnsi"/>
          <w:snapToGrid w:val="0"/>
        </w:rPr>
        <w:t>–</w:t>
      </w:r>
      <w:r w:rsidRPr="006412EB">
        <w:rPr>
          <w:rFonts w:asciiTheme="minorHAnsi" w:hAnsiTheme="minorHAnsi"/>
          <w:snapToGrid w:val="0"/>
        </w:rPr>
        <w:t xml:space="preserve"> </w:t>
      </w:r>
      <w:r w:rsidR="00532216" w:rsidRPr="006412EB">
        <w:rPr>
          <w:rFonts w:asciiTheme="minorHAnsi" w:hAnsiTheme="minorHAnsi"/>
          <w:snapToGrid w:val="0"/>
        </w:rPr>
        <w:t>ROZPOČET</w:t>
      </w:r>
      <w:r w:rsidRPr="006412EB">
        <w:rPr>
          <w:rFonts w:asciiTheme="minorHAnsi" w:hAnsiTheme="minorHAnsi"/>
          <w:snapToGrid w:val="0"/>
        </w:rPr>
        <w:t>;</w:t>
      </w:r>
    </w:p>
    <w:p w14:paraId="65F25CDF" w14:textId="2192331A" w:rsidR="008C4F8E" w:rsidRPr="006412EB" w:rsidRDefault="008C4F8E" w:rsidP="008C4F8E">
      <w:pPr>
        <w:pStyle w:val="Import6"/>
        <w:tabs>
          <w:tab w:val="clear" w:pos="1584"/>
          <w:tab w:val="clear" w:pos="2448"/>
          <w:tab w:val="clear" w:pos="3312"/>
          <w:tab w:val="left" w:pos="1985"/>
          <w:tab w:val="left" w:pos="2127"/>
          <w:tab w:val="left" w:pos="3119"/>
        </w:tabs>
        <w:spacing w:before="60" w:line="240" w:lineRule="auto"/>
        <w:ind w:left="1418" w:hanging="709"/>
        <w:jc w:val="both"/>
        <w:rPr>
          <w:rFonts w:asciiTheme="minorHAnsi" w:hAnsiTheme="minorHAnsi"/>
          <w:snapToGrid w:val="0"/>
          <w:szCs w:val="24"/>
        </w:rPr>
      </w:pPr>
      <w:r w:rsidRPr="006412EB">
        <w:rPr>
          <w:rFonts w:asciiTheme="minorHAnsi" w:hAnsiTheme="minorHAnsi"/>
          <w:snapToGrid w:val="0"/>
          <w:szCs w:val="24"/>
        </w:rPr>
        <w:t xml:space="preserve">- příloha číslo II. </w:t>
      </w:r>
      <w:r w:rsidR="001A031D" w:rsidRPr="006412EB">
        <w:rPr>
          <w:rFonts w:asciiTheme="minorHAnsi" w:hAnsiTheme="minorHAnsi"/>
          <w:snapToGrid w:val="0"/>
          <w:szCs w:val="24"/>
        </w:rPr>
        <w:t>–</w:t>
      </w:r>
      <w:r w:rsidR="000776AB">
        <w:rPr>
          <w:rFonts w:asciiTheme="minorHAnsi" w:hAnsiTheme="minorHAnsi"/>
          <w:snapToGrid w:val="0"/>
          <w:szCs w:val="24"/>
        </w:rPr>
        <w:t xml:space="preserve"> HARMONOGRAM </w:t>
      </w:r>
      <w:r w:rsidRPr="006412EB">
        <w:rPr>
          <w:rFonts w:asciiTheme="minorHAnsi" w:hAnsiTheme="minorHAnsi"/>
          <w:snapToGrid w:val="0"/>
          <w:szCs w:val="24"/>
        </w:rPr>
        <w:t>PLNĚNÍ PRACÍ A DODÁVEK;</w:t>
      </w:r>
    </w:p>
    <w:p w14:paraId="1DE1C10A" w14:textId="77777777" w:rsidR="005C0406" w:rsidRPr="001B514D" w:rsidRDefault="005C0406" w:rsidP="008C4F8E">
      <w:pPr>
        <w:pStyle w:val="Import6"/>
        <w:tabs>
          <w:tab w:val="clear" w:pos="1584"/>
          <w:tab w:val="clear" w:pos="2448"/>
          <w:tab w:val="clear" w:pos="3312"/>
          <w:tab w:val="left" w:pos="1985"/>
          <w:tab w:val="left" w:pos="2127"/>
          <w:tab w:val="left" w:pos="3119"/>
        </w:tabs>
        <w:spacing w:before="60" w:line="240" w:lineRule="auto"/>
        <w:ind w:left="1418" w:hanging="709"/>
        <w:jc w:val="both"/>
        <w:rPr>
          <w:rFonts w:asciiTheme="minorHAnsi" w:hAnsiTheme="minorHAnsi"/>
          <w:szCs w:val="24"/>
        </w:rPr>
      </w:pPr>
      <w:r w:rsidRPr="006412EB">
        <w:rPr>
          <w:rFonts w:asciiTheme="minorHAnsi" w:hAnsiTheme="minorHAnsi"/>
          <w:snapToGrid w:val="0"/>
          <w:szCs w:val="24"/>
        </w:rPr>
        <w:t xml:space="preserve">-příloha číslo III – </w:t>
      </w:r>
      <w:r w:rsidRPr="006412EB">
        <w:rPr>
          <w:rFonts w:asciiTheme="minorHAnsi" w:hAnsiTheme="minorHAnsi"/>
          <w:caps/>
          <w:snapToGrid w:val="0"/>
          <w:szCs w:val="24"/>
        </w:rPr>
        <w:t>Seznam Podzhotovitelů.</w:t>
      </w:r>
    </w:p>
    <w:p w14:paraId="78B750EE" w14:textId="34BF8832" w:rsidR="00F1650C" w:rsidRPr="001B514D" w:rsidRDefault="00DD16CD"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17</w:t>
      </w:r>
      <w:r w:rsidR="008C4F8E" w:rsidRPr="001B514D">
        <w:rPr>
          <w:rFonts w:asciiTheme="minorHAnsi" w:hAnsiTheme="minorHAnsi"/>
          <w:b/>
          <w:szCs w:val="24"/>
        </w:rPr>
        <w:t>.</w:t>
      </w:r>
      <w:r w:rsidR="00170E2A">
        <w:rPr>
          <w:rFonts w:asciiTheme="minorHAnsi" w:hAnsiTheme="minorHAnsi"/>
          <w:b/>
          <w:szCs w:val="24"/>
        </w:rPr>
        <w:t>1</w:t>
      </w:r>
      <w:r w:rsidR="00C959D2">
        <w:rPr>
          <w:rFonts w:asciiTheme="minorHAnsi" w:hAnsiTheme="minorHAnsi"/>
          <w:b/>
          <w:szCs w:val="24"/>
        </w:rPr>
        <w:t>1</w:t>
      </w:r>
      <w:r w:rsidR="008C4F8E" w:rsidRPr="001B514D">
        <w:rPr>
          <w:rFonts w:asciiTheme="minorHAnsi" w:hAnsiTheme="minorHAnsi"/>
          <w:b/>
          <w:szCs w:val="24"/>
        </w:rPr>
        <w:t>.</w:t>
      </w:r>
      <w:r w:rsidR="008C4F8E" w:rsidRPr="001B514D">
        <w:rPr>
          <w:rFonts w:asciiTheme="minorHAnsi" w:hAnsiTheme="minorHAnsi"/>
          <w:b/>
          <w:szCs w:val="24"/>
        </w:rPr>
        <w:tab/>
      </w:r>
      <w:r w:rsidR="008C4F8E" w:rsidRPr="001B514D">
        <w:rPr>
          <w:rFonts w:asciiTheme="minorHAnsi" w:hAnsiTheme="minorHAnsi"/>
          <w:szCs w:val="24"/>
        </w:rPr>
        <w:t xml:space="preserve">Smluvní strany se dohodly, že jejich vztahy touto smlouvou neupravené se řídí příslušnými </w:t>
      </w:r>
      <w:r w:rsidR="00F01F41">
        <w:rPr>
          <w:rFonts w:asciiTheme="minorHAnsi" w:hAnsiTheme="minorHAnsi"/>
          <w:szCs w:val="24"/>
        </w:rPr>
        <w:t>právními předpisy.</w:t>
      </w:r>
    </w:p>
    <w:p w14:paraId="2BA8B26C" w14:textId="2BD128C4" w:rsidR="008C4F8E" w:rsidRPr="001B514D" w:rsidRDefault="00DD16CD" w:rsidP="008C4F8E">
      <w:pPr>
        <w:pStyle w:val="Import5"/>
        <w:tabs>
          <w:tab w:val="clear" w:pos="720"/>
        </w:tabs>
        <w:spacing w:before="60" w:line="240" w:lineRule="auto"/>
        <w:ind w:left="709" w:hanging="709"/>
        <w:jc w:val="both"/>
        <w:rPr>
          <w:rFonts w:asciiTheme="minorHAnsi" w:hAnsiTheme="minorHAnsi"/>
          <w:szCs w:val="24"/>
        </w:rPr>
      </w:pPr>
      <w:r w:rsidRPr="001B514D">
        <w:rPr>
          <w:rFonts w:asciiTheme="minorHAnsi" w:hAnsiTheme="minorHAnsi"/>
          <w:b/>
          <w:szCs w:val="24"/>
        </w:rPr>
        <w:t>17</w:t>
      </w:r>
      <w:r w:rsidR="008C4F8E" w:rsidRPr="001B514D">
        <w:rPr>
          <w:rFonts w:asciiTheme="minorHAnsi" w:hAnsiTheme="minorHAnsi"/>
          <w:b/>
          <w:szCs w:val="24"/>
        </w:rPr>
        <w:t>.</w:t>
      </w:r>
      <w:r w:rsidR="00170E2A">
        <w:rPr>
          <w:rFonts w:asciiTheme="minorHAnsi" w:hAnsiTheme="minorHAnsi"/>
          <w:b/>
          <w:szCs w:val="24"/>
        </w:rPr>
        <w:t>1</w:t>
      </w:r>
      <w:r w:rsidR="00C959D2">
        <w:rPr>
          <w:rFonts w:asciiTheme="minorHAnsi" w:hAnsiTheme="minorHAnsi"/>
          <w:b/>
          <w:szCs w:val="24"/>
        </w:rPr>
        <w:t>2</w:t>
      </w:r>
      <w:r w:rsidR="008C4F8E" w:rsidRPr="001B514D">
        <w:rPr>
          <w:rFonts w:asciiTheme="minorHAnsi" w:hAnsiTheme="minorHAnsi"/>
          <w:b/>
          <w:szCs w:val="24"/>
        </w:rPr>
        <w:t>.</w:t>
      </w:r>
      <w:r w:rsidR="008C4F8E" w:rsidRPr="001B514D">
        <w:rPr>
          <w:rFonts w:asciiTheme="minorHAnsi" w:hAnsiTheme="minorHAnsi"/>
          <w:b/>
          <w:szCs w:val="24"/>
        </w:rPr>
        <w:tab/>
      </w:r>
      <w:r w:rsidR="008C4F8E" w:rsidRPr="001B514D">
        <w:rPr>
          <w:rFonts w:asciiTheme="minorHAnsi" w:hAnsiTheme="minorHAnsi"/>
          <w:szCs w:val="24"/>
        </w:rPr>
        <w:t xml:space="preserve">Smluvní strany shodně a </w:t>
      </w:r>
      <w:r w:rsidR="008C4F8E" w:rsidRPr="001B514D">
        <w:rPr>
          <w:rFonts w:asciiTheme="minorHAnsi" w:hAnsiTheme="minorHAnsi"/>
          <w:snapToGrid w:val="0"/>
          <w:szCs w:val="24"/>
        </w:rPr>
        <w:t>výslovně</w:t>
      </w:r>
      <w:r w:rsidR="008C4F8E" w:rsidRPr="001B514D">
        <w:rPr>
          <w:rFonts w:asciiTheme="minorHAnsi" w:hAnsiTheme="minorHAnsi"/>
          <w:szCs w:val="24"/>
        </w:rPr>
        <w:t xml:space="preserve"> prohlašují, že došlo k dohodě o celém obsahu smlouvy a </w:t>
      </w:r>
      <w:r w:rsidR="008C4F8E" w:rsidRPr="001B514D">
        <w:rPr>
          <w:rFonts w:asciiTheme="minorHAnsi" w:hAnsiTheme="minorHAnsi"/>
          <w:snapToGrid w:val="0"/>
          <w:szCs w:val="24"/>
        </w:rPr>
        <w:t>že je jim obsah smlouvy dobře znám v celém jeho rozsahu s tím, že smlouva je projevem jejich  vážné, pravé a svobodné vůle a nebyla uzavřena v tísni či za nápadně nevýhodných podmínek</w:t>
      </w:r>
      <w:r w:rsidR="008C4F8E" w:rsidRPr="001B514D">
        <w:rPr>
          <w:rFonts w:asciiTheme="minorHAnsi" w:hAnsiTheme="minorHAnsi"/>
          <w:szCs w:val="24"/>
        </w:rPr>
        <w:t>.</w:t>
      </w:r>
      <w:r w:rsidR="008C4F8E" w:rsidRPr="001B514D">
        <w:rPr>
          <w:rFonts w:asciiTheme="minorHAnsi" w:hAnsiTheme="minorHAnsi"/>
          <w:snapToGrid w:val="0"/>
          <w:szCs w:val="24"/>
        </w:rPr>
        <w:t xml:space="preserve"> Na důkaz souhlasu připojují oprávnění zástupci smluvních stran své vlastnoruční podpisy, jak následuje.</w:t>
      </w:r>
    </w:p>
    <w:p w14:paraId="01D1ABBC" w14:textId="77777777" w:rsidR="00F674A1" w:rsidRPr="001B514D" w:rsidRDefault="00F674A1" w:rsidP="008C4F8E">
      <w:pPr>
        <w:pStyle w:val="Import3"/>
        <w:spacing w:line="240" w:lineRule="auto"/>
        <w:rPr>
          <w:rFonts w:asciiTheme="minorHAnsi" w:hAnsiTheme="minorHAnsi"/>
          <w:szCs w:val="24"/>
        </w:rPr>
      </w:pPr>
    </w:p>
    <w:p w14:paraId="63B5FE3F" w14:textId="77777777" w:rsidR="00F674A1" w:rsidRPr="001B514D" w:rsidRDefault="00F674A1" w:rsidP="008C4F8E">
      <w:pPr>
        <w:pStyle w:val="Import3"/>
        <w:spacing w:line="240" w:lineRule="auto"/>
        <w:rPr>
          <w:rFonts w:asciiTheme="minorHAnsi" w:hAnsiTheme="minorHAnsi"/>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9"/>
        <w:gridCol w:w="554"/>
        <w:gridCol w:w="4505"/>
      </w:tblGrid>
      <w:tr w:rsidR="001921CA" w:rsidRPr="001B514D" w14:paraId="1D361133" w14:textId="77777777" w:rsidTr="001411F1">
        <w:tc>
          <w:tcPr>
            <w:tcW w:w="4644" w:type="dxa"/>
          </w:tcPr>
          <w:p w14:paraId="57E7A482" w14:textId="76640090" w:rsidR="001921CA" w:rsidRPr="001B514D" w:rsidRDefault="001921CA" w:rsidP="004B446B">
            <w:pPr>
              <w:pStyle w:val="Import3"/>
              <w:spacing w:line="240" w:lineRule="auto"/>
              <w:rPr>
                <w:rFonts w:asciiTheme="minorHAnsi" w:hAnsiTheme="minorHAnsi"/>
                <w:szCs w:val="24"/>
              </w:rPr>
            </w:pPr>
            <w:r w:rsidRPr="001B514D">
              <w:rPr>
                <w:rFonts w:asciiTheme="minorHAnsi" w:hAnsiTheme="minorHAnsi"/>
                <w:szCs w:val="24"/>
              </w:rPr>
              <w:t>V</w:t>
            </w:r>
            <w:r w:rsidR="001411F1">
              <w:rPr>
                <w:rFonts w:asciiTheme="minorHAnsi" w:hAnsiTheme="minorHAnsi"/>
                <w:szCs w:val="24"/>
              </w:rPr>
              <w:t> Hustopečích nad Bečvou</w:t>
            </w:r>
            <w:r w:rsidR="00C11A62" w:rsidRPr="001B514D">
              <w:rPr>
                <w:rFonts w:asciiTheme="minorHAnsi" w:hAnsiTheme="minorHAnsi"/>
                <w:szCs w:val="24"/>
              </w:rPr>
              <w:t xml:space="preserve"> </w:t>
            </w:r>
            <w:r w:rsidRPr="001B514D">
              <w:rPr>
                <w:rFonts w:asciiTheme="minorHAnsi" w:hAnsiTheme="minorHAnsi"/>
                <w:szCs w:val="24"/>
              </w:rPr>
              <w:t>dne ………………</w:t>
            </w:r>
          </w:p>
        </w:tc>
        <w:tc>
          <w:tcPr>
            <w:tcW w:w="567" w:type="dxa"/>
          </w:tcPr>
          <w:p w14:paraId="6C9EF61A" w14:textId="77777777" w:rsidR="001921CA" w:rsidRPr="001B514D" w:rsidRDefault="001921CA" w:rsidP="008C4F8E">
            <w:pPr>
              <w:pStyle w:val="Import3"/>
              <w:spacing w:line="240" w:lineRule="auto"/>
              <w:rPr>
                <w:rFonts w:asciiTheme="minorHAnsi" w:hAnsiTheme="minorHAnsi"/>
                <w:szCs w:val="24"/>
              </w:rPr>
            </w:pPr>
          </w:p>
        </w:tc>
        <w:tc>
          <w:tcPr>
            <w:tcW w:w="4567" w:type="dxa"/>
          </w:tcPr>
          <w:p w14:paraId="29542C59" w14:textId="77777777" w:rsidR="001921CA" w:rsidRPr="001B514D" w:rsidRDefault="001921CA" w:rsidP="001921CA">
            <w:pPr>
              <w:pStyle w:val="Import3"/>
              <w:spacing w:line="240" w:lineRule="auto"/>
              <w:rPr>
                <w:rFonts w:asciiTheme="minorHAnsi" w:hAnsiTheme="minorHAnsi"/>
                <w:szCs w:val="24"/>
              </w:rPr>
            </w:pPr>
            <w:r w:rsidRPr="001B514D">
              <w:rPr>
                <w:rFonts w:asciiTheme="minorHAnsi" w:hAnsiTheme="minorHAnsi"/>
                <w:szCs w:val="24"/>
              </w:rPr>
              <w:t xml:space="preserve">Ve </w:t>
            </w:r>
            <w:r w:rsidRPr="001B514D">
              <w:rPr>
                <w:rFonts w:asciiTheme="minorHAnsi" w:hAnsiTheme="minorHAnsi"/>
                <w:szCs w:val="24"/>
                <w:highlight w:val="yellow"/>
              </w:rPr>
              <w:t>xxxxxxx</w:t>
            </w:r>
            <w:r w:rsidRPr="001B514D">
              <w:rPr>
                <w:rFonts w:asciiTheme="minorHAnsi" w:hAnsiTheme="minorHAnsi"/>
                <w:szCs w:val="24"/>
              </w:rPr>
              <w:t xml:space="preserve"> dne </w:t>
            </w:r>
            <w:r w:rsidRPr="001B514D">
              <w:rPr>
                <w:rFonts w:asciiTheme="minorHAnsi" w:hAnsiTheme="minorHAnsi"/>
                <w:szCs w:val="24"/>
                <w:highlight w:val="yellow"/>
              </w:rPr>
              <w:t>……………………..</w:t>
            </w:r>
          </w:p>
        </w:tc>
      </w:tr>
      <w:tr w:rsidR="001921CA" w:rsidRPr="001B514D" w14:paraId="2EA535C9" w14:textId="77777777" w:rsidTr="001411F1">
        <w:tc>
          <w:tcPr>
            <w:tcW w:w="4644" w:type="dxa"/>
          </w:tcPr>
          <w:p w14:paraId="3E3E9437" w14:textId="77777777" w:rsidR="001921CA" w:rsidRPr="001B514D" w:rsidRDefault="001921CA" w:rsidP="008C4F8E">
            <w:pPr>
              <w:pStyle w:val="Import3"/>
              <w:spacing w:line="240" w:lineRule="auto"/>
              <w:rPr>
                <w:rFonts w:asciiTheme="minorHAnsi" w:hAnsiTheme="minorHAnsi"/>
                <w:szCs w:val="24"/>
              </w:rPr>
            </w:pPr>
          </w:p>
        </w:tc>
        <w:tc>
          <w:tcPr>
            <w:tcW w:w="567" w:type="dxa"/>
          </w:tcPr>
          <w:p w14:paraId="01C8CEC9" w14:textId="77777777" w:rsidR="001921CA" w:rsidRPr="001B514D" w:rsidRDefault="001921CA" w:rsidP="008C4F8E">
            <w:pPr>
              <w:pStyle w:val="Import3"/>
              <w:spacing w:line="240" w:lineRule="auto"/>
              <w:rPr>
                <w:rFonts w:asciiTheme="minorHAnsi" w:hAnsiTheme="minorHAnsi"/>
                <w:szCs w:val="24"/>
              </w:rPr>
            </w:pPr>
          </w:p>
        </w:tc>
        <w:tc>
          <w:tcPr>
            <w:tcW w:w="4567" w:type="dxa"/>
          </w:tcPr>
          <w:p w14:paraId="0FB1AF78" w14:textId="77777777" w:rsidR="001921CA" w:rsidRPr="001B514D" w:rsidRDefault="001921CA" w:rsidP="008C4F8E">
            <w:pPr>
              <w:pStyle w:val="Import3"/>
              <w:spacing w:line="240" w:lineRule="auto"/>
              <w:rPr>
                <w:rFonts w:asciiTheme="minorHAnsi" w:hAnsiTheme="minorHAnsi"/>
                <w:szCs w:val="24"/>
              </w:rPr>
            </w:pPr>
          </w:p>
        </w:tc>
      </w:tr>
      <w:tr w:rsidR="001921CA" w:rsidRPr="001B514D" w14:paraId="638EB333" w14:textId="77777777" w:rsidTr="001411F1">
        <w:trPr>
          <w:trHeight w:val="1697"/>
        </w:trPr>
        <w:tc>
          <w:tcPr>
            <w:tcW w:w="4644" w:type="dxa"/>
          </w:tcPr>
          <w:p w14:paraId="130D2A6D" w14:textId="77777777" w:rsidR="001921CA" w:rsidRPr="001B514D" w:rsidRDefault="001921CA" w:rsidP="008C4F8E">
            <w:pPr>
              <w:pStyle w:val="Import3"/>
              <w:spacing w:line="240" w:lineRule="auto"/>
              <w:rPr>
                <w:rFonts w:asciiTheme="minorHAnsi" w:hAnsiTheme="minorHAnsi"/>
                <w:szCs w:val="24"/>
              </w:rPr>
            </w:pPr>
          </w:p>
        </w:tc>
        <w:tc>
          <w:tcPr>
            <w:tcW w:w="567" w:type="dxa"/>
          </w:tcPr>
          <w:p w14:paraId="7B21593B" w14:textId="77777777" w:rsidR="001921CA" w:rsidRPr="001B514D" w:rsidRDefault="001921CA" w:rsidP="008C4F8E">
            <w:pPr>
              <w:pStyle w:val="Import3"/>
              <w:spacing w:line="240" w:lineRule="auto"/>
              <w:rPr>
                <w:rFonts w:asciiTheme="minorHAnsi" w:hAnsiTheme="minorHAnsi"/>
                <w:szCs w:val="24"/>
              </w:rPr>
            </w:pPr>
          </w:p>
        </w:tc>
        <w:tc>
          <w:tcPr>
            <w:tcW w:w="4567" w:type="dxa"/>
          </w:tcPr>
          <w:p w14:paraId="49693122" w14:textId="77777777" w:rsidR="001921CA" w:rsidRPr="001B514D" w:rsidRDefault="001921CA" w:rsidP="008C4F8E">
            <w:pPr>
              <w:pStyle w:val="Import3"/>
              <w:spacing w:line="240" w:lineRule="auto"/>
              <w:rPr>
                <w:rFonts w:asciiTheme="minorHAnsi" w:hAnsiTheme="minorHAnsi"/>
                <w:szCs w:val="24"/>
              </w:rPr>
            </w:pPr>
          </w:p>
        </w:tc>
      </w:tr>
      <w:tr w:rsidR="001921CA" w:rsidRPr="001B514D" w14:paraId="48E76188" w14:textId="77777777" w:rsidTr="001411F1">
        <w:tc>
          <w:tcPr>
            <w:tcW w:w="4644" w:type="dxa"/>
          </w:tcPr>
          <w:p w14:paraId="747DA129" w14:textId="77777777" w:rsidR="001921CA" w:rsidRPr="001B514D" w:rsidRDefault="001921CA" w:rsidP="001921CA">
            <w:pPr>
              <w:pStyle w:val="Import3"/>
              <w:spacing w:line="240" w:lineRule="auto"/>
              <w:jc w:val="center"/>
              <w:rPr>
                <w:rFonts w:asciiTheme="minorHAnsi" w:hAnsiTheme="minorHAnsi"/>
                <w:szCs w:val="24"/>
              </w:rPr>
            </w:pPr>
            <w:r w:rsidRPr="001B514D">
              <w:rPr>
                <w:rFonts w:asciiTheme="minorHAnsi" w:hAnsiTheme="minorHAnsi"/>
                <w:szCs w:val="24"/>
              </w:rPr>
              <w:t>………………………………………….</w:t>
            </w:r>
          </w:p>
        </w:tc>
        <w:tc>
          <w:tcPr>
            <w:tcW w:w="567" w:type="dxa"/>
          </w:tcPr>
          <w:p w14:paraId="129CA8D8" w14:textId="77777777" w:rsidR="001921CA" w:rsidRPr="001B514D" w:rsidRDefault="001921CA" w:rsidP="008C4F8E">
            <w:pPr>
              <w:pStyle w:val="Import3"/>
              <w:spacing w:line="240" w:lineRule="auto"/>
              <w:rPr>
                <w:rFonts w:asciiTheme="minorHAnsi" w:hAnsiTheme="minorHAnsi"/>
                <w:szCs w:val="24"/>
              </w:rPr>
            </w:pPr>
          </w:p>
        </w:tc>
        <w:tc>
          <w:tcPr>
            <w:tcW w:w="4567" w:type="dxa"/>
          </w:tcPr>
          <w:p w14:paraId="1F061F31" w14:textId="77777777" w:rsidR="001921CA" w:rsidRPr="001B514D" w:rsidRDefault="001921CA" w:rsidP="001921CA">
            <w:pPr>
              <w:pStyle w:val="Import3"/>
              <w:spacing w:line="240" w:lineRule="auto"/>
              <w:jc w:val="center"/>
              <w:rPr>
                <w:rFonts w:asciiTheme="minorHAnsi" w:hAnsiTheme="minorHAnsi"/>
                <w:szCs w:val="24"/>
              </w:rPr>
            </w:pPr>
            <w:r w:rsidRPr="001B514D">
              <w:rPr>
                <w:rFonts w:asciiTheme="minorHAnsi" w:hAnsiTheme="minorHAnsi"/>
                <w:szCs w:val="24"/>
              </w:rPr>
              <w:t>………………………………………….</w:t>
            </w:r>
          </w:p>
        </w:tc>
      </w:tr>
      <w:tr w:rsidR="001921CA" w:rsidRPr="001B514D" w14:paraId="7187BD3C" w14:textId="77777777" w:rsidTr="001411F1">
        <w:tc>
          <w:tcPr>
            <w:tcW w:w="4644" w:type="dxa"/>
          </w:tcPr>
          <w:p w14:paraId="6F958A3A" w14:textId="77777777" w:rsidR="001921CA" w:rsidRPr="001B514D" w:rsidRDefault="001921CA" w:rsidP="001921CA">
            <w:pPr>
              <w:pStyle w:val="Import3"/>
              <w:spacing w:line="240" w:lineRule="auto"/>
              <w:jc w:val="center"/>
              <w:rPr>
                <w:rFonts w:asciiTheme="minorHAnsi" w:hAnsiTheme="minorHAnsi"/>
                <w:szCs w:val="24"/>
              </w:rPr>
            </w:pPr>
            <w:r w:rsidRPr="001B514D">
              <w:rPr>
                <w:rFonts w:asciiTheme="minorHAnsi" w:hAnsiTheme="minorHAnsi"/>
                <w:szCs w:val="24"/>
              </w:rPr>
              <w:t>Za Objednatele</w:t>
            </w:r>
          </w:p>
        </w:tc>
        <w:tc>
          <w:tcPr>
            <w:tcW w:w="567" w:type="dxa"/>
          </w:tcPr>
          <w:p w14:paraId="56E4BB85" w14:textId="77777777" w:rsidR="001921CA" w:rsidRPr="001B514D" w:rsidRDefault="001921CA" w:rsidP="008C4F8E">
            <w:pPr>
              <w:pStyle w:val="Import3"/>
              <w:spacing w:line="240" w:lineRule="auto"/>
              <w:rPr>
                <w:rFonts w:asciiTheme="minorHAnsi" w:hAnsiTheme="minorHAnsi"/>
                <w:szCs w:val="24"/>
              </w:rPr>
            </w:pPr>
          </w:p>
        </w:tc>
        <w:tc>
          <w:tcPr>
            <w:tcW w:w="4567" w:type="dxa"/>
          </w:tcPr>
          <w:p w14:paraId="1FFABF40" w14:textId="77777777" w:rsidR="001921CA" w:rsidRPr="001B514D" w:rsidRDefault="001921CA" w:rsidP="001921CA">
            <w:pPr>
              <w:pStyle w:val="Import3"/>
              <w:spacing w:line="240" w:lineRule="auto"/>
              <w:jc w:val="center"/>
              <w:rPr>
                <w:rFonts w:asciiTheme="minorHAnsi" w:hAnsiTheme="minorHAnsi"/>
                <w:szCs w:val="24"/>
              </w:rPr>
            </w:pPr>
            <w:r w:rsidRPr="001B514D">
              <w:rPr>
                <w:rFonts w:asciiTheme="minorHAnsi" w:hAnsiTheme="minorHAnsi"/>
                <w:szCs w:val="24"/>
              </w:rPr>
              <w:t>Za Zhotovitele</w:t>
            </w:r>
          </w:p>
        </w:tc>
      </w:tr>
      <w:tr w:rsidR="00AD116F" w:rsidRPr="001B514D" w14:paraId="359668B2" w14:textId="77777777" w:rsidTr="001411F1">
        <w:tc>
          <w:tcPr>
            <w:tcW w:w="4644" w:type="dxa"/>
          </w:tcPr>
          <w:p w14:paraId="7F738F78" w14:textId="5C1CDF4A" w:rsidR="00AD116F" w:rsidRPr="001411F1" w:rsidRDefault="001411F1" w:rsidP="001411F1">
            <w:pPr>
              <w:pStyle w:val="Import3"/>
              <w:spacing w:line="240" w:lineRule="auto"/>
              <w:jc w:val="center"/>
              <w:rPr>
                <w:rFonts w:ascii="Calibri" w:hAnsi="Calibri" w:cs="ArialMT-Identity-H"/>
              </w:rPr>
            </w:pPr>
            <w:r w:rsidRPr="001411F1">
              <w:rPr>
                <w:rFonts w:ascii="Calibri" w:hAnsi="Calibri" w:cs="ArialMT-Identity-H"/>
              </w:rPr>
              <w:t>Ing. Júlia Vozáková</w:t>
            </w:r>
          </w:p>
        </w:tc>
        <w:tc>
          <w:tcPr>
            <w:tcW w:w="567" w:type="dxa"/>
          </w:tcPr>
          <w:p w14:paraId="0F53E55C" w14:textId="77777777" w:rsidR="00AD116F" w:rsidRPr="001B514D" w:rsidRDefault="00AD116F" w:rsidP="008C4F8E">
            <w:pPr>
              <w:pStyle w:val="Import3"/>
              <w:spacing w:line="240" w:lineRule="auto"/>
              <w:rPr>
                <w:rFonts w:asciiTheme="minorHAnsi" w:hAnsiTheme="minorHAnsi"/>
                <w:szCs w:val="24"/>
              </w:rPr>
            </w:pPr>
          </w:p>
        </w:tc>
        <w:tc>
          <w:tcPr>
            <w:tcW w:w="4567" w:type="dxa"/>
          </w:tcPr>
          <w:p w14:paraId="2092AA27" w14:textId="77777777" w:rsidR="00AD116F" w:rsidRPr="001B514D" w:rsidRDefault="00AD116F" w:rsidP="005B7EBF">
            <w:pPr>
              <w:pStyle w:val="Import3"/>
              <w:spacing w:line="240" w:lineRule="auto"/>
              <w:jc w:val="center"/>
              <w:rPr>
                <w:rFonts w:asciiTheme="minorHAnsi" w:hAnsiTheme="minorHAnsi"/>
                <w:szCs w:val="24"/>
              </w:rPr>
            </w:pPr>
            <w:r w:rsidRPr="001B514D">
              <w:rPr>
                <w:rFonts w:asciiTheme="minorHAnsi" w:hAnsiTheme="minorHAnsi"/>
                <w:szCs w:val="24"/>
                <w:highlight w:val="yellow"/>
              </w:rPr>
              <w:t>xxxxx</w:t>
            </w:r>
          </w:p>
        </w:tc>
      </w:tr>
      <w:tr w:rsidR="00AD116F" w:rsidRPr="001B514D" w14:paraId="3136C99D" w14:textId="77777777" w:rsidTr="001411F1">
        <w:tc>
          <w:tcPr>
            <w:tcW w:w="4644" w:type="dxa"/>
          </w:tcPr>
          <w:p w14:paraId="663B35ED" w14:textId="6B349AA0" w:rsidR="00AD116F" w:rsidRPr="001B514D" w:rsidRDefault="001411F1" w:rsidP="001921CA">
            <w:pPr>
              <w:pStyle w:val="Import3"/>
              <w:spacing w:line="240" w:lineRule="auto"/>
              <w:jc w:val="center"/>
              <w:rPr>
                <w:rFonts w:asciiTheme="minorHAnsi" w:hAnsiTheme="minorHAnsi"/>
                <w:szCs w:val="24"/>
                <w:highlight w:val="cyan"/>
              </w:rPr>
            </w:pPr>
            <w:r w:rsidRPr="001411F1">
              <w:rPr>
                <w:rFonts w:ascii="Calibri" w:hAnsi="Calibri" w:cs="ArialMT-Identity-H"/>
              </w:rPr>
              <w:t>starostka</w:t>
            </w:r>
          </w:p>
        </w:tc>
        <w:tc>
          <w:tcPr>
            <w:tcW w:w="567" w:type="dxa"/>
          </w:tcPr>
          <w:p w14:paraId="0890A6F5" w14:textId="77777777" w:rsidR="00AD116F" w:rsidRPr="001B514D" w:rsidRDefault="00AD116F" w:rsidP="008C4F8E">
            <w:pPr>
              <w:pStyle w:val="Import3"/>
              <w:spacing w:line="240" w:lineRule="auto"/>
              <w:rPr>
                <w:rFonts w:asciiTheme="minorHAnsi" w:hAnsiTheme="minorHAnsi"/>
                <w:szCs w:val="24"/>
              </w:rPr>
            </w:pPr>
          </w:p>
        </w:tc>
        <w:tc>
          <w:tcPr>
            <w:tcW w:w="4567" w:type="dxa"/>
          </w:tcPr>
          <w:p w14:paraId="3061C106" w14:textId="77777777" w:rsidR="00AD116F" w:rsidRPr="001B514D" w:rsidRDefault="00AD116F" w:rsidP="005B7EBF">
            <w:pPr>
              <w:pStyle w:val="Import3"/>
              <w:spacing w:line="240" w:lineRule="auto"/>
              <w:jc w:val="center"/>
              <w:rPr>
                <w:rFonts w:asciiTheme="minorHAnsi" w:hAnsiTheme="minorHAnsi"/>
                <w:i/>
                <w:szCs w:val="24"/>
                <w:highlight w:val="yellow"/>
              </w:rPr>
            </w:pPr>
            <w:r w:rsidRPr="001B514D">
              <w:rPr>
                <w:rFonts w:asciiTheme="minorHAnsi" w:hAnsiTheme="minorHAnsi"/>
                <w:i/>
                <w:szCs w:val="24"/>
                <w:highlight w:val="yellow"/>
              </w:rPr>
              <w:t>„Funkce“</w:t>
            </w:r>
          </w:p>
        </w:tc>
      </w:tr>
    </w:tbl>
    <w:p w14:paraId="1DE15BFC" w14:textId="77777777" w:rsidR="001921CA" w:rsidRPr="001B514D" w:rsidRDefault="001921CA" w:rsidP="008C4F8E">
      <w:pPr>
        <w:pStyle w:val="Import3"/>
        <w:spacing w:line="240" w:lineRule="auto"/>
        <w:rPr>
          <w:rFonts w:asciiTheme="minorHAnsi" w:hAnsiTheme="minorHAnsi"/>
          <w:szCs w:val="24"/>
        </w:rPr>
      </w:pPr>
    </w:p>
    <w:sectPr w:rsidR="001921CA" w:rsidRPr="001B514D" w:rsidSect="00D91B26">
      <w:headerReference w:type="default" r:id="rId11"/>
      <w:footerReference w:type="default" r:id="rId12"/>
      <w:headerReference w:type="first" r:id="rId13"/>
      <w:footerReference w:type="first" r:id="rId14"/>
      <w:pgSz w:w="11906" w:h="16838" w:code="9"/>
      <w:pgMar w:top="1418" w:right="1134" w:bottom="851" w:left="1134" w:header="426"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krehacek" w:date="2019-08-20T18:30:00Z" w:initials="j">
    <w:p w14:paraId="15EFD5F8" w14:textId="455CE2F8" w:rsidR="00621209" w:rsidRDefault="00621209">
      <w:pPr>
        <w:pStyle w:val="Textkomente"/>
      </w:pPr>
      <w:r>
        <w:rPr>
          <w:rStyle w:val="Odkaznakoment"/>
        </w:rPr>
        <w:annotationRef/>
      </w:r>
      <w:r>
        <w:t>V rozpočtu je položka na propagaci, co všechno obsahuje?</w:t>
      </w:r>
      <w:bookmarkStart w:id="1" w:name="_GoBack"/>
      <w:bookmarkEnd w:id="1"/>
    </w:p>
  </w:comment>
  <w:comment w:id="2" w:author="jkrehacek" w:date="2019-08-20T18:04:00Z" w:initials="j">
    <w:p w14:paraId="7B9F41CC" w14:textId="7F9EBA6A" w:rsidR="00C3074D" w:rsidRDefault="00C3074D">
      <w:pPr>
        <w:pStyle w:val="Textkomente"/>
      </w:pPr>
      <w:r>
        <w:rPr>
          <w:rStyle w:val="Odkaznakoment"/>
        </w:rPr>
        <w:annotationRef/>
      </w:r>
      <w:r>
        <w:t xml:space="preserve">Je to ok?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EFD5F8" w15:done="0"/>
  <w15:commentEx w15:paraId="7B9F41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EFD5F8" w16cid:durableId="2106BADA"/>
  <w16cid:commentId w16cid:paraId="7B9F41CC" w16cid:durableId="2106B4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1FEBC" w14:textId="77777777" w:rsidR="0002315E" w:rsidRDefault="0002315E">
      <w:r>
        <w:separator/>
      </w:r>
    </w:p>
  </w:endnote>
  <w:endnote w:type="continuationSeparator" w:id="0">
    <w:p w14:paraId="5333F72E" w14:textId="77777777" w:rsidR="0002315E" w:rsidRDefault="0002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Arial MT CE Black">
    <w:altName w:val="Verdana"/>
    <w:panose1 w:val="00000000000000000000"/>
    <w:charset w:val="4D"/>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MT-Identity-H">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370184"/>
      <w:docPartObj>
        <w:docPartGallery w:val="Page Numbers (Bottom of Page)"/>
        <w:docPartUnique/>
      </w:docPartObj>
    </w:sdtPr>
    <w:sdtEndPr>
      <w:rPr>
        <w:rFonts w:asciiTheme="minorHAnsi" w:hAnsiTheme="minorHAnsi"/>
      </w:rPr>
    </w:sdtEndPr>
    <w:sdtContent>
      <w:p w14:paraId="1172C6C2" w14:textId="77777777" w:rsidR="005B7EBF" w:rsidRPr="00887A77" w:rsidRDefault="005B7EBF">
        <w:pPr>
          <w:pStyle w:val="Zpat"/>
          <w:jc w:val="right"/>
          <w:rPr>
            <w:rFonts w:asciiTheme="minorHAnsi" w:hAnsiTheme="minorHAnsi"/>
          </w:rPr>
        </w:pPr>
        <w:r w:rsidRPr="00887A77">
          <w:rPr>
            <w:rFonts w:asciiTheme="minorHAnsi" w:hAnsiTheme="minorHAnsi"/>
          </w:rPr>
          <w:fldChar w:fldCharType="begin"/>
        </w:r>
        <w:r w:rsidRPr="00887A77">
          <w:rPr>
            <w:rFonts w:asciiTheme="minorHAnsi" w:hAnsiTheme="minorHAnsi"/>
          </w:rPr>
          <w:instrText>PAGE   \* MERGEFORMAT</w:instrText>
        </w:r>
        <w:r w:rsidRPr="00887A77">
          <w:rPr>
            <w:rFonts w:asciiTheme="minorHAnsi" w:hAnsiTheme="minorHAnsi"/>
          </w:rPr>
          <w:fldChar w:fldCharType="separate"/>
        </w:r>
        <w:r w:rsidR="00885DA9">
          <w:rPr>
            <w:rFonts w:asciiTheme="minorHAnsi" w:hAnsiTheme="minorHAnsi"/>
            <w:noProof/>
          </w:rPr>
          <w:t>24</w:t>
        </w:r>
        <w:r w:rsidRPr="00887A77">
          <w:rPr>
            <w:rFonts w:asciiTheme="minorHAnsi" w:hAnsiTheme="minorHAnsi"/>
          </w:rPr>
          <w:fldChar w:fldCharType="end"/>
        </w:r>
      </w:p>
    </w:sdtContent>
  </w:sdt>
  <w:p w14:paraId="7B3FC628" w14:textId="77777777" w:rsidR="005B7EBF" w:rsidRDefault="005B7E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2905D" w14:textId="77777777" w:rsidR="005B7EBF" w:rsidRPr="001E17E2" w:rsidRDefault="005B7EBF" w:rsidP="00C549C8">
    <w:pPr>
      <w:pStyle w:val="Zpat"/>
      <w:pBdr>
        <w:bottom w:val="single" w:sz="12" w:space="1" w:color="auto"/>
      </w:pBdr>
      <w:rPr>
        <w:sz w:val="2"/>
      </w:rPr>
    </w:pPr>
  </w:p>
  <w:p w14:paraId="40591820" w14:textId="77777777" w:rsidR="005B7EBF" w:rsidRPr="00C549C8" w:rsidRDefault="005B7EBF">
    <w:pPr>
      <w:pStyle w:val="Zpat"/>
      <w:rPr>
        <w:rFonts w:ascii="Palatino Linotype" w:hAnsi="Palatino Linotype"/>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AE8E5" w14:textId="77777777" w:rsidR="0002315E" w:rsidRDefault="0002315E">
      <w:r>
        <w:separator/>
      </w:r>
    </w:p>
  </w:footnote>
  <w:footnote w:type="continuationSeparator" w:id="0">
    <w:p w14:paraId="4DE7F1DC" w14:textId="77777777" w:rsidR="0002315E" w:rsidRDefault="00023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5BAEC" w14:textId="5CF94A1C" w:rsidR="005B7EBF" w:rsidRDefault="005B7EBF">
    <w:pPr>
      <w:pStyle w:val="Zhlav"/>
    </w:pPr>
    <w:r>
      <w:rPr>
        <w:rFonts w:ascii="Calibri" w:hAnsi="Calibri" w:cs="Calibri"/>
        <w:b/>
        <w:noProof/>
        <w:sz w:val="40"/>
      </w:rPr>
      <w:drawing>
        <wp:inline distT="0" distB="0" distL="0" distR="0" wp14:anchorId="629CED1C" wp14:editId="39413C50">
          <wp:extent cx="5753100" cy="952500"/>
          <wp:effectExtent l="0" t="0" r="0" b="0"/>
          <wp:docPr id="1" name="Obrázek 1" descr="C:\Users\uživatel\Desktop\Plocha\projekty\01_Dotační programy\Loga\IROP\Logo IROP a MMR v PNG\IROP_CZ_RO_B_C-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uživatel\Desktop\Plocha\projekty\01_Dotační programy\Loga\IROP\Logo IROP a MMR v PNG\IROP_CZ_RO_B_C-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9525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67EF5" w14:textId="77777777" w:rsidR="005B7EBF" w:rsidRDefault="005B7EBF" w:rsidP="00A97871">
    <w:pPr>
      <w:pStyle w:val="Zhlav"/>
      <w:spacing w:before="40"/>
      <w:jc w:val="right"/>
    </w:pPr>
  </w:p>
  <w:p w14:paraId="66916082" w14:textId="77777777" w:rsidR="005B7EBF" w:rsidRDefault="005B7EBF" w:rsidP="00A97871">
    <w:pPr>
      <w:pStyle w:val="Zhlav"/>
      <w:tabs>
        <w:tab w:val="clear" w:pos="4536"/>
        <w:tab w:val="center" w:pos="2880"/>
      </w:tabs>
      <w:spacing w:before="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9"/>
    <w:lvl w:ilvl="0">
      <w:start w:val="1"/>
      <w:numFmt w:val="lowerLetter"/>
      <w:lvlText w:val="%1) "/>
      <w:lvlJc w:val="left"/>
      <w:pPr>
        <w:tabs>
          <w:tab w:val="num" w:pos="1183"/>
        </w:tabs>
        <w:ind w:left="1183" w:hanging="283"/>
      </w:pPr>
      <w:rPr>
        <w:rFonts w:ascii="Times New Roman" w:hAnsi="Times New Roman"/>
        <w:b w:val="0"/>
        <w:i w:val="0"/>
        <w:sz w:val="24"/>
        <w:u w:val="none"/>
      </w:rPr>
    </w:lvl>
  </w:abstractNum>
  <w:abstractNum w:abstractNumId="1" w15:restartNumberingAfterBreak="0">
    <w:nsid w:val="00000008"/>
    <w:multiLevelType w:val="multilevel"/>
    <w:tmpl w:val="00000008"/>
    <w:name w:val="WW8Num8"/>
    <w:lvl w:ilvl="0">
      <w:start w:val="1"/>
      <w:numFmt w:val="lowerLetter"/>
      <w:lvlText w:val="%1)"/>
      <w:lvlJc w:val="left"/>
      <w:pPr>
        <w:tabs>
          <w:tab w:val="num" w:pos="720"/>
        </w:tabs>
        <w:ind w:left="720" w:hanging="360"/>
      </w:pPr>
      <w:rPr>
        <w:rFonts w:ascii="Symbol" w:hAnsi="Symbol" w:cs="Arial"/>
        <w:vanish w:val="0"/>
        <w:color w:val="000000"/>
        <w:sz w:val="22"/>
        <w:szCs w:val="22"/>
      </w:rPr>
    </w:lvl>
    <w:lvl w:ilvl="1">
      <w:start w:val="1"/>
      <w:numFmt w:val="decimal"/>
      <w:lvlText w:val="%2."/>
      <w:lvlJc w:val="left"/>
      <w:pPr>
        <w:tabs>
          <w:tab w:val="num" w:pos="1080"/>
        </w:tabs>
        <w:ind w:left="1080" w:hanging="360"/>
      </w:pPr>
      <w:rPr>
        <w:rFonts w:ascii="Courier New" w:hAnsi="Courier New" w:cs="Symbol"/>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rPr>
        <w:rFonts w:ascii="Wingdings" w:hAnsi="Wingdings" w:cs="Wingdings"/>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CE17A8"/>
    <w:multiLevelType w:val="hybridMultilevel"/>
    <w:tmpl w:val="3634B890"/>
    <w:lvl w:ilvl="0" w:tplc="52CA784C">
      <w:start w:val="1"/>
      <w:numFmt w:val="bullet"/>
      <w:lvlText w:val="-"/>
      <w:lvlJc w:val="left"/>
      <w:pPr>
        <w:ind w:left="1068" w:hanging="360"/>
      </w:pPr>
      <w:rPr>
        <w:rFonts w:ascii="Arial" w:eastAsia="Calibr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5D43AAC"/>
    <w:multiLevelType w:val="hybridMultilevel"/>
    <w:tmpl w:val="10D2BDC4"/>
    <w:lvl w:ilvl="0" w:tplc="DB8E98A0">
      <w:start w:val="1"/>
      <w:numFmt w:val="bullet"/>
      <w:lvlText w:val="-"/>
      <w:lvlJc w:val="left"/>
      <w:pPr>
        <w:tabs>
          <w:tab w:val="num" w:pos="2487"/>
        </w:tabs>
        <w:ind w:left="2487" w:firstLine="0"/>
      </w:pPr>
      <w:rPr>
        <w:rFonts w:ascii="Times New Roman" w:hAnsi="Times New Roman" w:cs="Times New Roman" w:hint="default"/>
        <w:b w:val="0"/>
        <w:i/>
        <w:sz w:val="16"/>
        <w:szCs w:val="16"/>
      </w:rPr>
    </w:lvl>
    <w:lvl w:ilvl="1" w:tplc="04050003" w:tentative="1">
      <w:start w:val="1"/>
      <w:numFmt w:val="bullet"/>
      <w:lvlText w:val="o"/>
      <w:lvlJc w:val="left"/>
      <w:pPr>
        <w:tabs>
          <w:tab w:val="num" w:pos="2858"/>
        </w:tabs>
        <w:ind w:left="2858" w:hanging="360"/>
      </w:pPr>
      <w:rPr>
        <w:rFonts w:ascii="Courier New" w:hAnsi="Courier New" w:cs="Courier New" w:hint="default"/>
      </w:rPr>
    </w:lvl>
    <w:lvl w:ilvl="2" w:tplc="04050005" w:tentative="1">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cs="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cs="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abstractNum w:abstractNumId="4" w15:restartNumberingAfterBreak="0">
    <w:nsid w:val="08C65637"/>
    <w:multiLevelType w:val="hybridMultilevel"/>
    <w:tmpl w:val="A6D265D2"/>
    <w:lvl w:ilvl="0" w:tplc="B2747C3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B71372"/>
    <w:multiLevelType w:val="multilevel"/>
    <w:tmpl w:val="41FCB50A"/>
    <w:lvl w:ilvl="0">
      <w:start w:val="15"/>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720"/>
        </w:tabs>
        <w:ind w:left="720" w:hanging="72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080"/>
        </w:tabs>
        <w:ind w:left="1080" w:hanging="1080"/>
      </w:pPr>
      <w:rPr>
        <w:rFonts w:hint="default"/>
        <w:b/>
      </w:rPr>
    </w:lvl>
  </w:abstractNum>
  <w:abstractNum w:abstractNumId="7" w15:restartNumberingAfterBreak="0">
    <w:nsid w:val="0FE74F7D"/>
    <w:multiLevelType w:val="multilevel"/>
    <w:tmpl w:val="E878E874"/>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128"/>
        </w:tabs>
        <w:ind w:left="1128"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54C2C07"/>
    <w:multiLevelType w:val="singleLevel"/>
    <w:tmpl w:val="FD9AAEDE"/>
    <w:lvl w:ilvl="0">
      <w:start w:val="11"/>
      <w:numFmt w:val="bullet"/>
      <w:lvlText w:val="-"/>
      <w:lvlJc w:val="left"/>
      <w:pPr>
        <w:tabs>
          <w:tab w:val="num" w:pos="1778"/>
        </w:tabs>
        <w:ind w:left="1778" w:hanging="360"/>
      </w:pPr>
      <w:rPr>
        <w:rFonts w:ascii="Times New Roman" w:hAnsi="Times New Roman" w:hint="default"/>
      </w:rPr>
    </w:lvl>
  </w:abstractNum>
  <w:abstractNum w:abstractNumId="9" w15:restartNumberingAfterBreak="0">
    <w:nsid w:val="157F5EFD"/>
    <w:multiLevelType w:val="hybridMultilevel"/>
    <w:tmpl w:val="CBDEC25A"/>
    <w:lvl w:ilvl="0" w:tplc="DB8E98A0">
      <w:start w:val="1"/>
      <w:numFmt w:val="bullet"/>
      <w:lvlText w:val="-"/>
      <w:lvlJc w:val="left"/>
      <w:pPr>
        <w:ind w:left="1429" w:hanging="360"/>
      </w:pPr>
      <w:rPr>
        <w:rFonts w:ascii="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1BD02F6B"/>
    <w:multiLevelType w:val="hybridMultilevel"/>
    <w:tmpl w:val="4F503E18"/>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C121F7C"/>
    <w:multiLevelType w:val="hybridMultilevel"/>
    <w:tmpl w:val="4594BEA2"/>
    <w:lvl w:ilvl="0" w:tplc="FFFFFFFF">
      <w:start w:val="1"/>
      <w:numFmt w:val="bullet"/>
      <w:lvlText w:val=""/>
      <w:lvlJc w:val="left"/>
      <w:pPr>
        <w:tabs>
          <w:tab w:val="num" w:pos="3196"/>
        </w:tabs>
        <w:ind w:left="3196" w:firstLine="0"/>
      </w:pPr>
      <w:rPr>
        <w:rFonts w:ascii="Wingdings" w:hAnsi="Wingdings" w:hint="default"/>
        <w:b w:val="0"/>
        <w:i/>
        <w:sz w:val="16"/>
        <w:szCs w:val="16"/>
      </w:rPr>
    </w:lvl>
    <w:lvl w:ilvl="1" w:tplc="04050003" w:tentative="1">
      <w:start w:val="1"/>
      <w:numFmt w:val="bullet"/>
      <w:lvlText w:val="o"/>
      <w:lvlJc w:val="left"/>
      <w:pPr>
        <w:tabs>
          <w:tab w:val="num" w:pos="3567"/>
        </w:tabs>
        <w:ind w:left="3567" w:hanging="360"/>
      </w:pPr>
      <w:rPr>
        <w:rFonts w:ascii="Courier New" w:hAnsi="Courier New" w:cs="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cs="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cs="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12" w15:restartNumberingAfterBreak="0">
    <w:nsid w:val="1F6C1B0B"/>
    <w:multiLevelType w:val="hybridMultilevel"/>
    <w:tmpl w:val="75DACA18"/>
    <w:lvl w:ilvl="0" w:tplc="DB8E98A0">
      <w:start w:val="1"/>
      <w:numFmt w:val="bullet"/>
      <w:lvlText w:val="-"/>
      <w:lvlJc w:val="left"/>
      <w:pPr>
        <w:tabs>
          <w:tab w:val="num" w:pos="3196"/>
        </w:tabs>
        <w:ind w:left="3196" w:firstLine="0"/>
      </w:pPr>
      <w:rPr>
        <w:rFonts w:ascii="Times New Roman" w:hAnsi="Times New Roman" w:cs="Times New Roman" w:hint="default"/>
        <w:b w:val="0"/>
        <w:i/>
        <w:sz w:val="16"/>
        <w:szCs w:val="16"/>
      </w:rPr>
    </w:lvl>
    <w:lvl w:ilvl="1" w:tplc="04050003" w:tentative="1">
      <w:start w:val="1"/>
      <w:numFmt w:val="bullet"/>
      <w:lvlText w:val="o"/>
      <w:lvlJc w:val="left"/>
      <w:pPr>
        <w:tabs>
          <w:tab w:val="num" w:pos="3567"/>
        </w:tabs>
        <w:ind w:left="3567" w:hanging="360"/>
      </w:pPr>
      <w:rPr>
        <w:rFonts w:ascii="Courier New" w:hAnsi="Courier New" w:cs="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cs="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cs="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13" w15:restartNumberingAfterBreak="0">
    <w:nsid w:val="1FB65049"/>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00106B1"/>
    <w:multiLevelType w:val="hybridMultilevel"/>
    <w:tmpl w:val="B952F562"/>
    <w:lvl w:ilvl="0" w:tplc="9A1CC10C">
      <w:numFmt w:val="bullet"/>
      <w:lvlText w:val="-"/>
      <w:lvlJc w:val="left"/>
      <w:pPr>
        <w:tabs>
          <w:tab w:val="num" w:pos="2136"/>
        </w:tabs>
        <w:ind w:left="2136" w:hanging="360"/>
      </w:pPr>
      <w:rPr>
        <w:rFonts w:ascii="Palatino Linotype" w:eastAsia="Times New Roman" w:hAnsi="Palatino Linotype" w:cs="Times New Roman" w:hint="default"/>
      </w:rPr>
    </w:lvl>
    <w:lvl w:ilvl="1" w:tplc="04050003" w:tentative="1">
      <w:start w:val="1"/>
      <w:numFmt w:val="bullet"/>
      <w:lvlText w:val="o"/>
      <w:lvlJc w:val="left"/>
      <w:pPr>
        <w:tabs>
          <w:tab w:val="num" w:pos="2856"/>
        </w:tabs>
        <w:ind w:left="2856" w:hanging="360"/>
      </w:pPr>
      <w:rPr>
        <w:rFonts w:ascii="Courier New" w:hAnsi="Courier New" w:cs="Courier New" w:hint="default"/>
      </w:rPr>
    </w:lvl>
    <w:lvl w:ilvl="2" w:tplc="04050005" w:tentative="1">
      <w:start w:val="1"/>
      <w:numFmt w:val="bullet"/>
      <w:lvlText w:val=""/>
      <w:lvlJc w:val="left"/>
      <w:pPr>
        <w:tabs>
          <w:tab w:val="num" w:pos="3576"/>
        </w:tabs>
        <w:ind w:left="3576" w:hanging="360"/>
      </w:pPr>
      <w:rPr>
        <w:rFonts w:ascii="Wingdings" w:hAnsi="Wingdings" w:hint="default"/>
      </w:rPr>
    </w:lvl>
    <w:lvl w:ilvl="3" w:tplc="04050001" w:tentative="1">
      <w:start w:val="1"/>
      <w:numFmt w:val="bullet"/>
      <w:lvlText w:val=""/>
      <w:lvlJc w:val="left"/>
      <w:pPr>
        <w:tabs>
          <w:tab w:val="num" w:pos="4296"/>
        </w:tabs>
        <w:ind w:left="4296" w:hanging="360"/>
      </w:pPr>
      <w:rPr>
        <w:rFonts w:ascii="Symbol" w:hAnsi="Symbol" w:hint="default"/>
      </w:rPr>
    </w:lvl>
    <w:lvl w:ilvl="4" w:tplc="04050003" w:tentative="1">
      <w:start w:val="1"/>
      <w:numFmt w:val="bullet"/>
      <w:lvlText w:val="o"/>
      <w:lvlJc w:val="left"/>
      <w:pPr>
        <w:tabs>
          <w:tab w:val="num" w:pos="5016"/>
        </w:tabs>
        <w:ind w:left="5016" w:hanging="360"/>
      </w:pPr>
      <w:rPr>
        <w:rFonts w:ascii="Courier New" w:hAnsi="Courier New" w:cs="Courier New" w:hint="default"/>
      </w:rPr>
    </w:lvl>
    <w:lvl w:ilvl="5" w:tplc="04050005" w:tentative="1">
      <w:start w:val="1"/>
      <w:numFmt w:val="bullet"/>
      <w:lvlText w:val=""/>
      <w:lvlJc w:val="left"/>
      <w:pPr>
        <w:tabs>
          <w:tab w:val="num" w:pos="5736"/>
        </w:tabs>
        <w:ind w:left="5736" w:hanging="360"/>
      </w:pPr>
      <w:rPr>
        <w:rFonts w:ascii="Wingdings" w:hAnsi="Wingdings" w:hint="default"/>
      </w:rPr>
    </w:lvl>
    <w:lvl w:ilvl="6" w:tplc="04050001" w:tentative="1">
      <w:start w:val="1"/>
      <w:numFmt w:val="bullet"/>
      <w:lvlText w:val=""/>
      <w:lvlJc w:val="left"/>
      <w:pPr>
        <w:tabs>
          <w:tab w:val="num" w:pos="6456"/>
        </w:tabs>
        <w:ind w:left="6456" w:hanging="360"/>
      </w:pPr>
      <w:rPr>
        <w:rFonts w:ascii="Symbol" w:hAnsi="Symbol" w:hint="default"/>
      </w:rPr>
    </w:lvl>
    <w:lvl w:ilvl="7" w:tplc="04050003" w:tentative="1">
      <w:start w:val="1"/>
      <w:numFmt w:val="bullet"/>
      <w:lvlText w:val="o"/>
      <w:lvlJc w:val="left"/>
      <w:pPr>
        <w:tabs>
          <w:tab w:val="num" w:pos="7176"/>
        </w:tabs>
        <w:ind w:left="7176" w:hanging="360"/>
      </w:pPr>
      <w:rPr>
        <w:rFonts w:ascii="Courier New" w:hAnsi="Courier New" w:cs="Courier New" w:hint="default"/>
      </w:rPr>
    </w:lvl>
    <w:lvl w:ilvl="8" w:tplc="04050005" w:tentative="1">
      <w:start w:val="1"/>
      <w:numFmt w:val="bullet"/>
      <w:lvlText w:val=""/>
      <w:lvlJc w:val="left"/>
      <w:pPr>
        <w:tabs>
          <w:tab w:val="num" w:pos="7896"/>
        </w:tabs>
        <w:ind w:left="7896" w:hanging="360"/>
      </w:pPr>
      <w:rPr>
        <w:rFonts w:ascii="Wingdings" w:hAnsi="Wingdings" w:hint="default"/>
      </w:rPr>
    </w:lvl>
  </w:abstractNum>
  <w:abstractNum w:abstractNumId="15" w15:restartNumberingAfterBreak="0">
    <w:nsid w:val="227B0415"/>
    <w:multiLevelType w:val="multilevel"/>
    <w:tmpl w:val="A9663BC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42A0D06"/>
    <w:multiLevelType w:val="hybridMultilevel"/>
    <w:tmpl w:val="9482C3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28114F"/>
    <w:multiLevelType w:val="hybridMultilevel"/>
    <w:tmpl w:val="3028B624"/>
    <w:lvl w:ilvl="0" w:tplc="DB8E98A0">
      <w:start w:val="1"/>
      <w:numFmt w:val="bullet"/>
      <w:lvlText w:val="-"/>
      <w:lvlJc w:val="left"/>
      <w:pPr>
        <w:tabs>
          <w:tab w:val="num" w:pos="1776"/>
        </w:tabs>
        <w:ind w:left="1776" w:firstLine="0"/>
      </w:pPr>
      <w:rPr>
        <w:rFonts w:ascii="Times New Roman" w:hAnsi="Times New Roman" w:cs="Times New Roman" w:hint="default"/>
        <w:b w:val="0"/>
        <w:i/>
        <w:sz w:val="16"/>
        <w:szCs w:val="16"/>
      </w:rPr>
    </w:lvl>
    <w:lvl w:ilvl="1" w:tplc="04050003" w:tentative="1">
      <w:start w:val="1"/>
      <w:numFmt w:val="bullet"/>
      <w:lvlText w:val="o"/>
      <w:lvlJc w:val="left"/>
      <w:pPr>
        <w:tabs>
          <w:tab w:val="num" w:pos="2147"/>
        </w:tabs>
        <w:ind w:left="2147" w:hanging="360"/>
      </w:pPr>
      <w:rPr>
        <w:rFonts w:ascii="Courier New" w:hAnsi="Courier New" w:cs="Courier New" w:hint="default"/>
      </w:rPr>
    </w:lvl>
    <w:lvl w:ilvl="2" w:tplc="04050005" w:tentative="1">
      <w:start w:val="1"/>
      <w:numFmt w:val="bullet"/>
      <w:lvlText w:val=""/>
      <w:lvlJc w:val="left"/>
      <w:pPr>
        <w:tabs>
          <w:tab w:val="num" w:pos="2867"/>
        </w:tabs>
        <w:ind w:left="2867" w:hanging="360"/>
      </w:pPr>
      <w:rPr>
        <w:rFonts w:ascii="Wingdings" w:hAnsi="Wingdings" w:hint="default"/>
      </w:rPr>
    </w:lvl>
    <w:lvl w:ilvl="3" w:tplc="04050001" w:tentative="1">
      <w:start w:val="1"/>
      <w:numFmt w:val="bullet"/>
      <w:lvlText w:val=""/>
      <w:lvlJc w:val="left"/>
      <w:pPr>
        <w:tabs>
          <w:tab w:val="num" w:pos="3587"/>
        </w:tabs>
        <w:ind w:left="3587" w:hanging="360"/>
      </w:pPr>
      <w:rPr>
        <w:rFonts w:ascii="Symbol" w:hAnsi="Symbol" w:hint="default"/>
      </w:rPr>
    </w:lvl>
    <w:lvl w:ilvl="4" w:tplc="04050003" w:tentative="1">
      <w:start w:val="1"/>
      <w:numFmt w:val="bullet"/>
      <w:lvlText w:val="o"/>
      <w:lvlJc w:val="left"/>
      <w:pPr>
        <w:tabs>
          <w:tab w:val="num" w:pos="4307"/>
        </w:tabs>
        <w:ind w:left="4307" w:hanging="360"/>
      </w:pPr>
      <w:rPr>
        <w:rFonts w:ascii="Courier New" w:hAnsi="Courier New" w:cs="Courier New" w:hint="default"/>
      </w:rPr>
    </w:lvl>
    <w:lvl w:ilvl="5" w:tplc="04050005" w:tentative="1">
      <w:start w:val="1"/>
      <w:numFmt w:val="bullet"/>
      <w:lvlText w:val=""/>
      <w:lvlJc w:val="left"/>
      <w:pPr>
        <w:tabs>
          <w:tab w:val="num" w:pos="5027"/>
        </w:tabs>
        <w:ind w:left="5027" w:hanging="360"/>
      </w:pPr>
      <w:rPr>
        <w:rFonts w:ascii="Wingdings" w:hAnsi="Wingdings" w:hint="default"/>
      </w:rPr>
    </w:lvl>
    <w:lvl w:ilvl="6" w:tplc="04050001" w:tentative="1">
      <w:start w:val="1"/>
      <w:numFmt w:val="bullet"/>
      <w:lvlText w:val=""/>
      <w:lvlJc w:val="left"/>
      <w:pPr>
        <w:tabs>
          <w:tab w:val="num" w:pos="5747"/>
        </w:tabs>
        <w:ind w:left="5747" w:hanging="360"/>
      </w:pPr>
      <w:rPr>
        <w:rFonts w:ascii="Symbol" w:hAnsi="Symbol" w:hint="default"/>
      </w:rPr>
    </w:lvl>
    <w:lvl w:ilvl="7" w:tplc="04050003" w:tentative="1">
      <w:start w:val="1"/>
      <w:numFmt w:val="bullet"/>
      <w:lvlText w:val="o"/>
      <w:lvlJc w:val="left"/>
      <w:pPr>
        <w:tabs>
          <w:tab w:val="num" w:pos="6467"/>
        </w:tabs>
        <w:ind w:left="6467" w:hanging="360"/>
      </w:pPr>
      <w:rPr>
        <w:rFonts w:ascii="Courier New" w:hAnsi="Courier New" w:cs="Courier New" w:hint="default"/>
      </w:rPr>
    </w:lvl>
    <w:lvl w:ilvl="8" w:tplc="04050005" w:tentative="1">
      <w:start w:val="1"/>
      <w:numFmt w:val="bullet"/>
      <w:lvlText w:val=""/>
      <w:lvlJc w:val="left"/>
      <w:pPr>
        <w:tabs>
          <w:tab w:val="num" w:pos="7187"/>
        </w:tabs>
        <w:ind w:left="7187" w:hanging="360"/>
      </w:pPr>
      <w:rPr>
        <w:rFonts w:ascii="Wingdings" w:hAnsi="Wingdings" w:hint="default"/>
      </w:rPr>
    </w:lvl>
  </w:abstractNum>
  <w:abstractNum w:abstractNumId="18" w15:restartNumberingAfterBreak="0">
    <w:nsid w:val="331B422C"/>
    <w:multiLevelType w:val="hybridMultilevel"/>
    <w:tmpl w:val="950EB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4E33372"/>
    <w:multiLevelType w:val="hybridMultilevel"/>
    <w:tmpl w:val="CC8213A4"/>
    <w:lvl w:ilvl="0" w:tplc="DB8E98A0">
      <w:start w:val="1"/>
      <w:numFmt w:val="bullet"/>
      <w:lvlText w:val="-"/>
      <w:lvlJc w:val="left"/>
      <w:pPr>
        <w:tabs>
          <w:tab w:val="num" w:pos="2520"/>
        </w:tabs>
        <w:ind w:left="25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217829"/>
    <w:multiLevelType w:val="hybridMultilevel"/>
    <w:tmpl w:val="14904366"/>
    <w:lvl w:ilvl="0" w:tplc="7D2C6934">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6F19A2"/>
    <w:multiLevelType w:val="multilevel"/>
    <w:tmpl w:val="00000008"/>
    <w:lvl w:ilvl="0">
      <w:start w:val="1"/>
      <w:numFmt w:val="lowerLetter"/>
      <w:lvlText w:val="%1)"/>
      <w:lvlJc w:val="left"/>
      <w:pPr>
        <w:tabs>
          <w:tab w:val="num" w:pos="720"/>
        </w:tabs>
        <w:ind w:left="720" w:hanging="360"/>
      </w:pPr>
      <w:rPr>
        <w:rFonts w:ascii="Symbol" w:hAnsi="Symbol" w:cs="Arial"/>
        <w:vanish w:val="0"/>
        <w:color w:val="000000"/>
        <w:sz w:val="22"/>
        <w:szCs w:val="22"/>
      </w:rPr>
    </w:lvl>
    <w:lvl w:ilvl="1">
      <w:start w:val="1"/>
      <w:numFmt w:val="decimal"/>
      <w:lvlText w:val="%2."/>
      <w:lvlJc w:val="left"/>
      <w:pPr>
        <w:tabs>
          <w:tab w:val="num" w:pos="1080"/>
        </w:tabs>
        <w:ind w:left="1080" w:hanging="360"/>
      </w:pPr>
      <w:rPr>
        <w:rFonts w:ascii="Courier New" w:hAnsi="Courier New" w:cs="Symbol"/>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rPr>
        <w:rFonts w:ascii="Wingdings" w:hAnsi="Wingdings" w:cs="Wingdings"/>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7267042"/>
    <w:multiLevelType w:val="multilevel"/>
    <w:tmpl w:val="1DB4D2EA"/>
    <w:lvl w:ilvl="0">
      <w:start w:val="1"/>
      <w:numFmt w:val="decimal"/>
      <w:pStyle w:val="SODodstavec"/>
      <w:lvlText w:val="%1"/>
      <w:lvlJc w:val="left"/>
      <w:pPr>
        <w:tabs>
          <w:tab w:val="num" w:pos="179"/>
        </w:tabs>
        <w:ind w:left="179" w:hanging="360"/>
      </w:pPr>
      <w:rPr>
        <w:rFonts w:hint="default"/>
      </w:rPr>
    </w:lvl>
    <w:lvl w:ilvl="1">
      <w:start w:val="1"/>
      <w:numFmt w:val="decimal"/>
      <w:pStyle w:val="SODodstavec"/>
      <w:lvlText w:val="%1.%2"/>
      <w:lvlJc w:val="left"/>
      <w:pPr>
        <w:tabs>
          <w:tab w:val="num" w:pos="179"/>
        </w:tabs>
        <w:ind w:left="179" w:hanging="360"/>
      </w:pPr>
      <w:rPr>
        <w:rFonts w:ascii="Times New Roman" w:eastAsia="Times New Roman" w:hAnsi="Times New Roman" w:cs="Times New Roman" w:hint="default"/>
      </w:rPr>
    </w:lvl>
    <w:lvl w:ilvl="2">
      <w:start w:val="1"/>
      <w:numFmt w:val="decimal"/>
      <w:lvlText w:val="%1.%2.%3"/>
      <w:lvlJc w:val="left"/>
      <w:pPr>
        <w:tabs>
          <w:tab w:val="num" w:pos="539"/>
        </w:tabs>
        <w:ind w:left="539" w:hanging="720"/>
      </w:pPr>
      <w:rPr>
        <w:rFonts w:hint="default"/>
      </w:rPr>
    </w:lvl>
    <w:lvl w:ilvl="3">
      <w:start w:val="1"/>
      <w:numFmt w:val="decimal"/>
      <w:lvlText w:val="%1.%2.%3.%4"/>
      <w:lvlJc w:val="left"/>
      <w:pPr>
        <w:tabs>
          <w:tab w:val="num" w:pos="539"/>
        </w:tabs>
        <w:ind w:left="539" w:hanging="720"/>
      </w:pPr>
      <w:rPr>
        <w:rFonts w:hint="default"/>
      </w:rPr>
    </w:lvl>
    <w:lvl w:ilvl="4">
      <w:start w:val="1"/>
      <w:numFmt w:val="decimal"/>
      <w:lvlText w:val="%1.%2.%3.%4.%5"/>
      <w:lvlJc w:val="left"/>
      <w:pPr>
        <w:tabs>
          <w:tab w:val="num" w:pos="899"/>
        </w:tabs>
        <w:ind w:left="899" w:hanging="1080"/>
      </w:pPr>
      <w:rPr>
        <w:rFonts w:hint="default"/>
      </w:rPr>
    </w:lvl>
    <w:lvl w:ilvl="5">
      <w:start w:val="1"/>
      <w:numFmt w:val="decimal"/>
      <w:lvlText w:val="%1.%2.%3.%4.%5.%6"/>
      <w:lvlJc w:val="left"/>
      <w:pPr>
        <w:tabs>
          <w:tab w:val="num" w:pos="899"/>
        </w:tabs>
        <w:ind w:left="899" w:hanging="1080"/>
      </w:pPr>
      <w:rPr>
        <w:rFonts w:hint="default"/>
      </w:rPr>
    </w:lvl>
    <w:lvl w:ilvl="6">
      <w:start w:val="1"/>
      <w:numFmt w:val="decimal"/>
      <w:lvlText w:val="%1.%2.%3.%4.%5.%6.%7"/>
      <w:lvlJc w:val="left"/>
      <w:pPr>
        <w:tabs>
          <w:tab w:val="num" w:pos="1259"/>
        </w:tabs>
        <w:ind w:left="1259" w:hanging="1440"/>
      </w:pPr>
      <w:rPr>
        <w:rFonts w:hint="default"/>
      </w:rPr>
    </w:lvl>
    <w:lvl w:ilvl="7">
      <w:start w:val="1"/>
      <w:numFmt w:val="decimal"/>
      <w:lvlText w:val="%1.%2.%3.%4.%5.%6.%7.%8"/>
      <w:lvlJc w:val="left"/>
      <w:pPr>
        <w:tabs>
          <w:tab w:val="num" w:pos="1259"/>
        </w:tabs>
        <w:ind w:left="1259" w:hanging="1440"/>
      </w:pPr>
      <w:rPr>
        <w:rFonts w:hint="default"/>
      </w:rPr>
    </w:lvl>
    <w:lvl w:ilvl="8">
      <w:start w:val="1"/>
      <w:numFmt w:val="decimal"/>
      <w:lvlText w:val="%1.%2.%3.%4.%5.%6.%7.%8.%9"/>
      <w:lvlJc w:val="left"/>
      <w:pPr>
        <w:tabs>
          <w:tab w:val="num" w:pos="1259"/>
        </w:tabs>
        <w:ind w:left="1259" w:hanging="1440"/>
      </w:pPr>
      <w:rPr>
        <w:rFonts w:hint="default"/>
      </w:rPr>
    </w:lvl>
  </w:abstractNum>
  <w:abstractNum w:abstractNumId="23" w15:restartNumberingAfterBreak="0">
    <w:nsid w:val="39C860B4"/>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BD76630"/>
    <w:multiLevelType w:val="hybridMultilevel"/>
    <w:tmpl w:val="9FBA29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A13015"/>
    <w:multiLevelType w:val="hybridMultilevel"/>
    <w:tmpl w:val="07C2228E"/>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74090D"/>
    <w:multiLevelType w:val="hybridMultilevel"/>
    <w:tmpl w:val="DBB2C8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CA46CF3"/>
    <w:multiLevelType w:val="hybridMultilevel"/>
    <w:tmpl w:val="36FA8FAE"/>
    <w:lvl w:ilvl="0" w:tplc="DB8E98A0">
      <w:start w:val="1"/>
      <w:numFmt w:val="bullet"/>
      <w:lvlText w:val="-"/>
      <w:lvlJc w:val="left"/>
      <w:pPr>
        <w:ind w:left="2061" w:hanging="360"/>
      </w:pPr>
      <w:rPr>
        <w:rFonts w:ascii="Times New Roman" w:hAnsi="Times New Roman" w:cs="Times New Roman" w:hint="default"/>
        <w:b w:val="0"/>
        <w:i w:val="0"/>
        <w:sz w:val="16"/>
        <w:szCs w:val="16"/>
      </w:rPr>
    </w:lvl>
    <w:lvl w:ilvl="1" w:tplc="04050003" w:tentative="1">
      <w:start w:val="1"/>
      <w:numFmt w:val="bullet"/>
      <w:lvlText w:val="o"/>
      <w:lvlJc w:val="left"/>
      <w:pPr>
        <w:ind w:left="2781" w:hanging="360"/>
      </w:pPr>
      <w:rPr>
        <w:rFonts w:ascii="Courier New" w:hAnsi="Courier New" w:cs="Courier New" w:hint="default"/>
      </w:rPr>
    </w:lvl>
    <w:lvl w:ilvl="2" w:tplc="04050005" w:tentative="1">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abstractNum w:abstractNumId="28" w15:restartNumberingAfterBreak="0">
    <w:nsid w:val="50074FA8"/>
    <w:multiLevelType w:val="multilevel"/>
    <w:tmpl w:val="39747124"/>
    <w:lvl w:ilvl="0">
      <w:start w:val="8"/>
      <w:numFmt w:val="decimal"/>
      <w:lvlText w:val="%1."/>
      <w:lvlJc w:val="left"/>
      <w:pPr>
        <w:tabs>
          <w:tab w:val="num" w:pos="708"/>
        </w:tabs>
        <w:ind w:left="708" w:hanging="708"/>
      </w:pPr>
      <w:rPr>
        <w:rFonts w:hint="default"/>
      </w:rPr>
    </w:lvl>
    <w:lvl w:ilvl="1">
      <w:start w:val="8"/>
      <w:numFmt w:val="decimal"/>
      <w:lvlText w:val="%1.%2."/>
      <w:lvlJc w:val="left"/>
      <w:pPr>
        <w:tabs>
          <w:tab w:val="num" w:pos="708"/>
        </w:tabs>
        <w:ind w:left="708" w:hanging="708"/>
      </w:pPr>
      <w:rPr>
        <w:rFonts w:hint="default"/>
      </w:rPr>
    </w:lvl>
    <w:lvl w:ilvl="2">
      <w:start w:val="1"/>
      <w:numFmt w:val="bullet"/>
      <w:lvlText w:val=""/>
      <w:lvlJc w:val="left"/>
      <w:pPr>
        <w:tabs>
          <w:tab w:val="num" w:pos="360"/>
        </w:tabs>
        <w:ind w:left="360" w:hanging="360"/>
      </w:pPr>
      <w:rPr>
        <w:rFonts w:ascii="Symbol" w:hAnsi="Symbol" w:hint="default"/>
        <w:b w:val="0"/>
        <w:i w:val="0"/>
        <w:color w:val="auto"/>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114412C"/>
    <w:multiLevelType w:val="hybridMultilevel"/>
    <w:tmpl w:val="186C2E80"/>
    <w:lvl w:ilvl="0" w:tplc="03AE687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15:restartNumberingAfterBreak="0">
    <w:nsid w:val="534678C9"/>
    <w:multiLevelType w:val="hybridMultilevel"/>
    <w:tmpl w:val="0F9C1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6F52E0E"/>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D64037A"/>
    <w:multiLevelType w:val="hybridMultilevel"/>
    <w:tmpl w:val="14E2A0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DED15D5"/>
    <w:multiLevelType w:val="multilevel"/>
    <w:tmpl w:val="0F28CC40"/>
    <w:lvl w:ilvl="0">
      <w:start w:val="18"/>
      <w:numFmt w:val="decimal"/>
      <w:lvlText w:val="%1."/>
      <w:lvlJc w:val="left"/>
      <w:pPr>
        <w:tabs>
          <w:tab w:val="num" w:pos="396"/>
        </w:tabs>
        <w:ind w:left="396" w:hanging="396"/>
      </w:pPr>
      <w:rPr>
        <w:rFonts w:hint="default"/>
      </w:rPr>
    </w:lvl>
    <w:lvl w:ilvl="1">
      <w:start w:val="3"/>
      <w:numFmt w:val="decimal"/>
      <w:lvlText w:val="%1.%2."/>
      <w:lvlJc w:val="left"/>
      <w:pPr>
        <w:tabs>
          <w:tab w:val="num" w:pos="396"/>
        </w:tabs>
        <w:ind w:left="396" w:hanging="39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2FB75E2"/>
    <w:multiLevelType w:val="hybridMultilevel"/>
    <w:tmpl w:val="7E2856F6"/>
    <w:lvl w:ilvl="0" w:tplc="DFCC2A3C">
      <w:start w:val="1"/>
      <w:numFmt w:val="bullet"/>
      <w:lvlText w:val=""/>
      <w:lvlJc w:val="left"/>
      <w:pPr>
        <w:tabs>
          <w:tab w:val="num" w:pos="2487"/>
        </w:tabs>
        <w:ind w:left="2487" w:hanging="360"/>
      </w:pPr>
      <w:rPr>
        <w:rFonts w:ascii="Symbol" w:hAnsi="Symbol" w:hint="default"/>
        <w:color w:val="auto"/>
      </w:rPr>
    </w:lvl>
    <w:lvl w:ilvl="1" w:tplc="04050003" w:tentative="1">
      <w:start w:val="1"/>
      <w:numFmt w:val="bullet"/>
      <w:lvlText w:val="o"/>
      <w:lvlJc w:val="left"/>
      <w:pPr>
        <w:tabs>
          <w:tab w:val="num" w:pos="3567"/>
        </w:tabs>
        <w:ind w:left="3567" w:hanging="360"/>
      </w:pPr>
      <w:rPr>
        <w:rFonts w:ascii="Courier New" w:hAnsi="Courier New" w:cs="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cs="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cs="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35" w15:restartNumberingAfterBreak="0">
    <w:nsid w:val="64561594"/>
    <w:multiLevelType w:val="hybridMultilevel"/>
    <w:tmpl w:val="4934E006"/>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6CC5AAA"/>
    <w:multiLevelType w:val="singleLevel"/>
    <w:tmpl w:val="71C07480"/>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AD953B9"/>
    <w:multiLevelType w:val="hybridMultilevel"/>
    <w:tmpl w:val="EE0E175A"/>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3C0BE0"/>
    <w:multiLevelType w:val="hybridMultilevel"/>
    <w:tmpl w:val="9FD2BA96"/>
    <w:lvl w:ilvl="0" w:tplc="DB8E98A0">
      <w:start w:val="1"/>
      <w:numFmt w:val="bullet"/>
      <w:lvlText w:val="-"/>
      <w:lvlJc w:val="left"/>
      <w:pPr>
        <w:tabs>
          <w:tab w:val="num" w:pos="1778"/>
        </w:tabs>
        <w:ind w:left="1778" w:firstLine="0"/>
      </w:pPr>
      <w:rPr>
        <w:rFonts w:ascii="Times New Roman" w:hAnsi="Times New Roman" w:cs="Times New Roman" w:hint="default"/>
        <w:b w:val="0"/>
        <w:i w:val="0"/>
        <w:sz w:val="16"/>
        <w:szCs w:val="16"/>
      </w:rPr>
    </w:lvl>
    <w:lvl w:ilvl="1" w:tplc="DFCC2A3C">
      <w:start w:val="1"/>
      <w:numFmt w:val="bullet"/>
      <w:lvlText w:val=""/>
      <w:lvlJc w:val="left"/>
      <w:pPr>
        <w:tabs>
          <w:tab w:val="num" w:pos="2149"/>
        </w:tabs>
        <w:ind w:left="2149" w:hanging="360"/>
      </w:pPr>
      <w:rPr>
        <w:rFonts w:ascii="Symbol" w:hAnsi="Symbol" w:hint="default"/>
        <w:b w:val="0"/>
        <w:i/>
        <w:color w:val="auto"/>
        <w:sz w:val="16"/>
        <w:szCs w:val="16"/>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6C9908D6"/>
    <w:multiLevelType w:val="multilevel"/>
    <w:tmpl w:val="49FA86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1" w15:restartNumberingAfterBreak="0">
    <w:nsid w:val="761254D4"/>
    <w:multiLevelType w:val="hybridMultilevel"/>
    <w:tmpl w:val="44BC38EC"/>
    <w:lvl w:ilvl="0" w:tplc="E482D4B8">
      <w:start w:val="1"/>
      <w:numFmt w:val="bullet"/>
      <w:lvlText w:val="-"/>
      <w:lvlJc w:val="left"/>
      <w:pPr>
        <w:tabs>
          <w:tab w:val="num" w:pos="720"/>
        </w:tabs>
        <w:ind w:left="720" w:hanging="360"/>
      </w:pPr>
      <w:rPr>
        <w:rFonts w:ascii="Verdana" w:hAnsi="Verdan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1270CC"/>
    <w:multiLevelType w:val="hybridMultilevel"/>
    <w:tmpl w:val="FF9824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6340ABC"/>
    <w:multiLevelType w:val="hybridMultilevel"/>
    <w:tmpl w:val="1FA44002"/>
    <w:lvl w:ilvl="0" w:tplc="36C0AAB4">
      <w:start w:val="1"/>
      <w:numFmt w:val="bullet"/>
      <w:lvlText w:val=""/>
      <w:lvlJc w:val="left"/>
      <w:pPr>
        <w:ind w:left="3555" w:hanging="360"/>
      </w:pPr>
      <w:rPr>
        <w:rFonts w:ascii="Symbol" w:hAnsi="Symbol" w:hint="default"/>
        <w:b w:val="0"/>
        <w:i w:val="0"/>
        <w:color w:val="auto"/>
        <w:sz w:val="20"/>
      </w:rPr>
    </w:lvl>
    <w:lvl w:ilvl="1" w:tplc="04050003">
      <w:start w:val="1"/>
      <w:numFmt w:val="bullet"/>
      <w:lvlText w:val="o"/>
      <w:lvlJc w:val="left"/>
      <w:pPr>
        <w:ind w:left="4275" w:hanging="360"/>
      </w:pPr>
      <w:rPr>
        <w:rFonts w:ascii="Courier New" w:hAnsi="Courier New" w:hint="default"/>
      </w:rPr>
    </w:lvl>
    <w:lvl w:ilvl="2" w:tplc="04050005">
      <w:start w:val="1"/>
      <w:numFmt w:val="bullet"/>
      <w:lvlText w:val=""/>
      <w:lvlJc w:val="left"/>
      <w:pPr>
        <w:ind w:left="4995" w:hanging="360"/>
      </w:pPr>
      <w:rPr>
        <w:rFonts w:ascii="Wingdings" w:hAnsi="Wingdings" w:hint="default"/>
      </w:rPr>
    </w:lvl>
    <w:lvl w:ilvl="3" w:tplc="04050001">
      <w:start w:val="1"/>
      <w:numFmt w:val="bullet"/>
      <w:lvlText w:val=""/>
      <w:lvlJc w:val="left"/>
      <w:pPr>
        <w:ind w:left="5715" w:hanging="360"/>
      </w:pPr>
      <w:rPr>
        <w:rFonts w:ascii="Symbol" w:hAnsi="Symbol" w:hint="default"/>
      </w:rPr>
    </w:lvl>
    <w:lvl w:ilvl="4" w:tplc="04050003">
      <w:start w:val="1"/>
      <w:numFmt w:val="bullet"/>
      <w:lvlText w:val="o"/>
      <w:lvlJc w:val="left"/>
      <w:pPr>
        <w:ind w:left="6435" w:hanging="360"/>
      </w:pPr>
      <w:rPr>
        <w:rFonts w:ascii="Courier New" w:hAnsi="Courier New" w:hint="default"/>
      </w:rPr>
    </w:lvl>
    <w:lvl w:ilvl="5" w:tplc="04050005">
      <w:start w:val="1"/>
      <w:numFmt w:val="bullet"/>
      <w:lvlText w:val=""/>
      <w:lvlJc w:val="left"/>
      <w:pPr>
        <w:ind w:left="7155" w:hanging="360"/>
      </w:pPr>
      <w:rPr>
        <w:rFonts w:ascii="Wingdings" w:hAnsi="Wingdings" w:hint="default"/>
      </w:rPr>
    </w:lvl>
    <w:lvl w:ilvl="6" w:tplc="04050001">
      <w:start w:val="1"/>
      <w:numFmt w:val="bullet"/>
      <w:lvlText w:val=""/>
      <w:lvlJc w:val="left"/>
      <w:pPr>
        <w:ind w:left="7875" w:hanging="360"/>
      </w:pPr>
      <w:rPr>
        <w:rFonts w:ascii="Symbol" w:hAnsi="Symbol" w:hint="default"/>
      </w:rPr>
    </w:lvl>
    <w:lvl w:ilvl="7" w:tplc="04050003">
      <w:start w:val="1"/>
      <w:numFmt w:val="bullet"/>
      <w:lvlText w:val="o"/>
      <w:lvlJc w:val="left"/>
      <w:pPr>
        <w:ind w:left="8595" w:hanging="360"/>
      </w:pPr>
      <w:rPr>
        <w:rFonts w:ascii="Courier New" w:hAnsi="Courier New" w:hint="default"/>
      </w:rPr>
    </w:lvl>
    <w:lvl w:ilvl="8" w:tplc="04050005">
      <w:start w:val="1"/>
      <w:numFmt w:val="bullet"/>
      <w:lvlText w:val=""/>
      <w:lvlJc w:val="left"/>
      <w:pPr>
        <w:ind w:left="9315" w:hanging="360"/>
      </w:pPr>
      <w:rPr>
        <w:rFonts w:ascii="Wingdings" w:hAnsi="Wingdings" w:hint="default"/>
      </w:rPr>
    </w:lvl>
  </w:abstractNum>
  <w:abstractNum w:abstractNumId="44" w15:restartNumberingAfterBreak="0">
    <w:nsid w:val="77356DB5"/>
    <w:multiLevelType w:val="hybridMultilevel"/>
    <w:tmpl w:val="6278157E"/>
    <w:lvl w:ilvl="0" w:tplc="FFFFFFFF">
      <w:start w:val="1"/>
      <w:numFmt w:val="bullet"/>
      <w:lvlText w:val=""/>
      <w:lvlJc w:val="left"/>
      <w:pPr>
        <w:tabs>
          <w:tab w:val="num" w:pos="2487"/>
        </w:tabs>
        <w:ind w:left="2487" w:firstLine="0"/>
      </w:pPr>
      <w:rPr>
        <w:rFonts w:ascii="Wingdings" w:hAnsi="Wingdings" w:hint="default"/>
        <w:b w:val="0"/>
        <w:i/>
        <w:sz w:val="16"/>
        <w:szCs w:val="16"/>
      </w:rPr>
    </w:lvl>
    <w:lvl w:ilvl="1" w:tplc="04050003" w:tentative="1">
      <w:start w:val="1"/>
      <w:numFmt w:val="bullet"/>
      <w:lvlText w:val="o"/>
      <w:lvlJc w:val="left"/>
      <w:pPr>
        <w:tabs>
          <w:tab w:val="num" w:pos="2858"/>
        </w:tabs>
        <w:ind w:left="2858" w:hanging="360"/>
      </w:pPr>
      <w:rPr>
        <w:rFonts w:ascii="Courier New" w:hAnsi="Courier New" w:cs="Courier New" w:hint="default"/>
      </w:rPr>
    </w:lvl>
    <w:lvl w:ilvl="2" w:tplc="04050005" w:tentative="1">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cs="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cs="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abstractNum w:abstractNumId="45" w15:restartNumberingAfterBreak="0">
    <w:nsid w:val="78E81D19"/>
    <w:multiLevelType w:val="hybridMultilevel"/>
    <w:tmpl w:val="DD1C09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A766361"/>
    <w:multiLevelType w:val="hybridMultilevel"/>
    <w:tmpl w:val="874840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8"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17"/>
  </w:num>
  <w:num w:numId="2">
    <w:abstractNumId w:val="14"/>
  </w:num>
  <w:num w:numId="3">
    <w:abstractNumId w:val="24"/>
  </w:num>
  <w:num w:numId="4">
    <w:abstractNumId w:val="8"/>
  </w:num>
  <w:num w:numId="5">
    <w:abstractNumId w:val="31"/>
  </w:num>
  <w:num w:numId="6">
    <w:abstractNumId w:val="13"/>
  </w:num>
  <w:num w:numId="7">
    <w:abstractNumId w:val="36"/>
  </w:num>
  <w:num w:numId="8">
    <w:abstractNumId w:val="41"/>
  </w:num>
  <w:num w:numId="9">
    <w:abstractNumId w:val="38"/>
  </w:num>
  <w:num w:numId="10">
    <w:abstractNumId w:val="44"/>
  </w:num>
  <w:num w:numId="11">
    <w:abstractNumId w:val="11"/>
  </w:num>
  <w:num w:numId="12">
    <w:abstractNumId w:val="34"/>
  </w:num>
  <w:num w:numId="13">
    <w:abstractNumId w:val="20"/>
  </w:num>
  <w:num w:numId="14">
    <w:abstractNumId w:val="22"/>
  </w:num>
  <w:num w:numId="15">
    <w:abstractNumId w:val="19"/>
  </w:num>
  <w:num w:numId="16">
    <w:abstractNumId w:val="28"/>
  </w:num>
  <w:num w:numId="17">
    <w:abstractNumId w:val="0"/>
  </w:num>
  <w:num w:numId="18">
    <w:abstractNumId w:val="25"/>
  </w:num>
  <w:num w:numId="19">
    <w:abstractNumId w:val="45"/>
  </w:num>
  <w:num w:numId="20">
    <w:abstractNumId w:val="35"/>
  </w:num>
  <w:num w:numId="21">
    <w:abstractNumId w:val="7"/>
  </w:num>
  <w:num w:numId="22">
    <w:abstractNumId w:val="33"/>
  </w:num>
  <w:num w:numId="23">
    <w:abstractNumId w:val="6"/>
  </w:num>
  <w:num w:numId="24">
    <w:abstractNumId w:val="15"/>
  </w:num>
  <w:num w:numId="25">
    <w:abstractNumId w:val="43"/>
  </w:num>
  <w:num w:numId="26">
    <w:abstractNumId w:val="3"/>
  </w:num>
  <w:num w:numId="27">
    <w:abstractNumId w:val="12"/>
  </w:num>
  <w:num w:numId="28">
    <w:abstractNumId w:val="37"/>
  </w:num>
  <w:num w:numId="29">
    <w:abstractNumId w:val="42"/>
  </w:num>
  <w:num w:numId="30">
    <w:abstractNumId w:val="26"/>
  </w:num>
  <w:num w:numId="31">
    <w:abstractNumId w:val="16"/>
  </w:num>
  <w:num w:numId="32">
    <w:abstractNumId w:val="46"/>
  </w:num>
  <w:num w:numId="33">
    <w:abstractNumId w:val="30"/>
  </w:num>
  <w:num w:numId="34">
    <w:abstractNumId w:val="40"/>
  </w:num>
  <w:num w:numId="35">
    <w:abstractNumId w:val="48"/>
  </w:num>
  <w:num w:numId="36">
    <w:abstractNumId w:val="39"/>
  </w:num>
  <w:num w:numId="37">
    <w:abstractNumId w:val="29"/>
  </w:num>
  <w:num w:numId="38">
    <w:abstractNumId w:val="1"/>
  </w:num>
  <w:num w:numId="39">
    <w:abstractNumId w:val="21"/>
  </w:num>
  <w:num w:numId="40">
    <w:abstractNumId w:val="27"/>
  </w:num>
  <w:num w:numId="41">
    <w:abstractNumId w:val="2"/>
  </w:num>
  <w:num w:numId="42">
    <w:abstractNumId w:val="5"/>
  </w:num>
  <w:num w:numId="43">
    <w:abstractNumId w:val="23"/>
  </w:num>
  <w:num w:numId="44">
    <w:abstractNumId w:val="4"/>
  </w:num>
  <w:num w:numId="45">
    <w:abstractNumId w:val="47"/>
  </w:num>
  <w:num w:numId="46">
    <w:abstractNumId w:val="9"/>
  </w:num>
  <w:num w:numId="47">
    <w:abstractNumId w:val="10"/>
  </w:num>
  <w:num w:numId="48">
    <w:abstractNumId w:val="32"/>
  </w:num>
  <w:num w:numId="49">
    <w:abstractNumId w:val="1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krehacek">
    <w15:presenceInfo w15:providerId="None" w15:userId="jkrehac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9C8"/>
    <w:rsid w:val="000006C0"/>
    <w:rsid w:val="00001015"/>
    <w:rsid w:val="00002A34"/>
    <w:rsid w:val="00010696"/>
    <w:rsid w:val="000109AE"/>
    <w:rsid w:val="000112AE"/>
    <w:rsid w:val="000149D2"/>
    <w:rsid w:val="00016EC1"/>
    <w:rsid w:val="00017CAB"/>
    <w:rsid w:val="0002008D"/>
    <w:rsid w:val="000204CC"/>
    <w:rsid w:val="000215A0"/>
    <w:rsid w:val="0002315E"/>
    <w:rsid w:val="00034694"/>
    <w:rsid w:val="00034D9E"/>
    <w:rsid w:val="00035CA7"/>
    <w:rsid w:val="00036093"/>
    <w:rsid w:val="000371FD"/>
    <w:rsid w:val="00040E9F"/>
    <w:rsid w:val="00044A1C"/>
    <w:rsid w:val="00052F2A"/>
    <w:rsid w:val="000565E4"/>
    <w:rsid w:val="0006055A"/>
    <w:rsid w:val="00061CB5"/>
    <w:rsid w:val="00061FAF"/>
    <w:rsid w:val="00062DB3"/>
    <w:rsid w:val="00064FE0"/>
    <w:rsid w:val="0006780B"/>
    <w:rsid w:val="00072B26"/>
    <w:rsid w:val="00075020"/>
    <w:rsid w:val="00076791"/>
    <w:rsid w:val="000776AB"/>
    <w:rsid w:val="00077812"/>
    <w:rsid w:val="0007795E"/>
    <w:rsid w:val="000829B8"/>
    <w:rsid w:val="00084D47"/>
    <w:rsid w:val="00087311"/>
    <w:rsid w:val="000877C6"/>
    <w:rsid w:val="00090D1B"/>
    <w:rsid w:val="000914AC"/>
    <w:rsid w:val="000A04A6"/>
    <w:rsid w:val="000A22A7"/>
    <w:rsid w:val="000A24C8"/>
    <w:rsid w:val="000A3833"/>
    <w:rsid w:val="000A7347"/>
    <w:rsid w:val="000B5075"/>
    <w:rsid w:val="000C2137"/>
    <w:rsid w:val="000C365A"/>
    <w:rsid w:val="000C37CA"/>
    <w:rsid w:val="000C54ED"/>
    <w:rsid w:val="000D146F"/>
    <w:rsid w:val="000D1FD0"/>
    <w:rsid w:val="000D4A11"/>
    <w:rsid w:val="000D6244"/>
    <w:rsid w:val="000E000C"/>
    <w:rsid w:val="000E0F91"/>
    <w:rsid w:val="000E68AC"/>
    <w:rsid w:val="000F1176"/>
    <w:rsid w:val="000F1877"/>
    <w:rsid w:val="000F1ABA"/>
    <w:rsid w:val="000F3695"/>
    <w:rsid w:val="000F518E"/>
    <w:rsid w:val="000F6A64"/>
    <w:rsid w:val="000F6F77"/>
    <w:rsid w:val="0010033A"/>
    <w:rsid w:val="0010040A"/>
    <w:rsid w:val="00100E4F"/>
    <w:rsid w:val="00102A55"/>
    <w:rsid w:val="00102AE6"/>
    <w:rsid w:val="00103277"/>
    <w:rsid w:val="0010683B"/>
    <w:rsid w:val="00114053"/>
    <w:rsid w:val="00114086"/>
    <w:rsid w:val="00114558"/>
    <w:rsid w:val="00115722"/>
    <w:rsid w:val="001163AF"/>
    <w:rsid w:val="001208D1"/>
    <w:rsid w:val="00121764"/>
    <w:rsid w:val="00122331"/>
    <w:rsid w:val="00124BD4"/>
    <w:rsid w:val="0012783F"/>
    <w:rsid w:val="0013054B"/>
    <w:rsid w:val="00130B4C"/>
    <w:rsid w:val="00132689"/>
    <w:rsid w:val="001328FB"/>
    <w:rsid w:val="00133ED5"/>
    <w:rsid w:val="001411F1"/>
    <w:rsid w:val="0014136E"/>
    <w:rsid w:val="0014160C"/>
    <w:rsid w:val="00142136"/>
    <w:rsid w:val="00146876"/>
    <w:rsid w:val="001516B5"/>
    <w:rsid w:val="00152387"/>
    <w:rsid w:val="001523F2"/>
    <w:rsid w:val="0015454A"/>
    <w:rsid w:val="00157029"/>
    <w:rsid w:val="00157558"/>
    <w:rsid w:val="0016415D"/>
    <w:rsid w:val="00165526"/>
    <w:rsid w:val="0016623E"/>
    <w:rsid w:val="00170091"/>
    <w:rsid w:val="00170148"/>
    <w:rsid w:val="00170E2A"/>
    <w:rsid w:val="00171516"/>
    <w:rsid w:val="0017245C"/>
    <w:rsid w:val="00176FFA"/>
    <w:rsid w:val="00177338"/>
    <w:rsid w:val="00180FCE"/>
    <w:rsid w:val="001839B1"/>
    <w:rsid w:val="00184E95"/>
    <w:rsid w:val="001901E9"/>
    <w:rsid w:val="001921CA"/>
    <w:rsid w:val="0019402B"/>
    <w:rsid w:val="00194D58"/>
    <w:rsid w:val="00195BB3"/>
    <w:rsid w:val="00196994"/>
    <w:rsid w:val="001A031D"/>
    <w:rsid w:val="001A06F2"/>
    <w:rsid w:val="001A1FFE"/>
    <w:rsid w:val="001A34E6"/>
    <w:rsid w:val="001A3DC0"/>
    <w:rsid w:val="001A41DA"/>
    <w:rsid w:val="001A4555"/>
    <w:rsid w:val="001A457E"/>
    <w:rsid w:val="001A53DA"/>
    <w:rsid w:val="001A7028"/>
    <w:rsid w:val="001A70A4"/>
    <w:rsid w:val="001B0689"/>
    <w:rsid w:val="001B2466"/>
    <w:rsid w:val="001B3929"/>
    <w:rsid w:val="001B4761"/>
    <w:rsid w:val="001B514D"/>
    <w:rsid w:val="001B53EB"/>
    <w:rsid w:val="001B54E8"/>
    <w:rsid w:val="001B5AB3"/>
    <w:rsid w:val="001C2D83"/>
    <w:rsid w:val="001C3A5B"/>
    <w:rsid w:val="001C3C31"/>
    <w:rsid w:val="001C3F3D"/>
    <w:rsid w:val="001C48E5"/>
    <w:rsid w:val="001C5035"/>
    <w:rsid w:val="001C69DB"/>
    <w:rsid w:val="001D141B"/>
    <w:rsid w:val="001D1744"/>
    <w:rsid w:val="001D27E3"/>
    <w:rsid w:val="001D3D25"/>
    <w:rsid w:val="001D5B57"/>
    <w:rsid w:val="001D6A5F"/>
    <w:rsid w:val="001D6D13"/>
    <w:rsid w:val="001E08EB"/>
    <w:rsid w:val="001E184F"/>
    <w:rsid w:val="001E739A"/>
    <w:rsid w:val="001E7A3F"/>
    <w:rsid w:val="001F02D7"/>
    <w:rsid w:val="001F119D"/>
    <w:rsid w:val="001F11D2"/>
    <w:rsid w:val="001F542F"/>
    <w:rsid w:val="001F5837"/>
    <w:rsid w:val="002032A6"/>
    <w:rsid w:val="002037EE"/>
    <w:rsid w:val="00203E6F"/>
    <w:rsid w:val="00205B77"/>
    <w:rsid w:val="002129A0"/>
    <w:rsid w:val="00214CC6"/>
    <w:rsid w:val="00215126"/>
    <w:rsid w:val="00215840"/>
    <w:rsid w:val="002158D4"/>
    <w:rsid w:val="002174F8"/>
    <w:rsid w:val="00224280"/>
    <w:rsid w:val="00227721"/>
    <w:rsid w:val="002326CA"/>
    <w:rsid w:val="00233402"/>
    <w:rsid w:val="0023488C"/>
    <w:rsid w:val="002351D5"/>
    <w:rsid w:val="0024071B"/>
    <w:rsid w:val="00241D06"/>
    <w:rsid w:val="002478B9"/>
    <w:rsid w:val="00247AE5"/>
    <w:rsid w:val="002509B3"/>
    <w:rsid w:val="00253D23"/>
    <w:rsid w:val="00256A3B"/>
    <w:rsid w:val="00256BD3"/>
    <w:rsid w:val="00260384"/>
    <w:rsid w:val="00260405"/>
    <w:rsid w:val="002618CE"/>
    <w:rsid w:val="0026503F"/>
    <w:rsid w:val="00266BCA"/>
    <w:rsid w:val="002716C0"/>
    <w:rsid w:val="00271728"/>
    <w:rsid w:val="00271CBD"/>
    <w:rsid w:val="00271F65"/>
    <w:rsid w:val="002762BE"/>
    <w:rsid w:val="00277435"/>
    <w:rsid w:val="00277839"/>
    <w:rsid w:val="00277E6A"/>
    <w:rsid w:val="00280739"/>
    <w:rsid w:val="00281638"/>
    <w:rsid w:val="00281AE9"/>
    <w:rsid w:val="002849A3"/>
    <w:rsid w:val="002866E0"/>
    <w:rsid w:val="002908A4"/>
    <w:rsid w:val="002914FD"/>
    <w:rsid w:val="0029344E"/>
    <w:rsid w:val="0029423A"/>
    <w:rsid w:val="00294881"/>
    <w:rsid w:val="002977C0"/>
    <w:rsid w:val="002979F9"/>
    <w:rsid w:val="002A0B8E"/>
    <w:rsid w:val="002A157F"/>
    <w:rsid w:val="002A3AA4"/>
    <w:rsid w:val="002A6678"/>
    <w:rsid w:val="002B3090"/>
    <w:rsid w:val="002B3E82"/>
    <w:rsid w:val="002B5854"/>
    <w:rsid w:val="002B5CA7"/>
    <w:rsid w:val="002B71D4"/>
    <w:rsid w:val="002B72A4"/>
    <w:rsid w:val="002C22A9"/>
    <w:rsid w:val="002C237A"/>
    <w:rsid w:val="002C7383"/>
    <w:rsid w:val="002D0245"/>
    <w:rsid w:val="002D223B"/>
    <w:rsid w:val="002E0BD5"/>
    <w:rsid w:val="002E1692"/>
    <w:rsid w:val="002F1583"/>
    <w:rsid w:val="002F27FD"/>
    <w:rsid w:val="002F4EF6"/>
    <w:rsid w:val="002F5723"/>
    <w:rsid w:val="002F7F5E"/>
    <w:rsid w:val="00300DDB"/>
    <w:rsid w:val="003022CF"/>
    <w:rsid w:val="0030459A"/>
    <w:rsid w:val="003062CA"/>
    <w:rsid w:val="00306721"/>
    <w:rsid w:val="0030690A"/>
    <w:rsid w:val="00306F79"/>
    <w:rsid w:val="0031199C"/>
    <w:rsid w:val="00320D9E"/>
    <w:rsid w:val="00321948"/>
    <w:rsid w:val="00322C7F"/>
    <w:rsid w:val="00322E4C"/>
    <w:rsid w:val="003230A4"/>
    <w:rsid w:val="00325947"/>
    <w:rsid w:val="00327A32"/>
    <w:rsid w:val="00333A11"/>
    <w:rsid w:val="00333D01"/>
    <w:rsid w:val="0033465E"/>
    <w:rsid w:val="00335E0F"/>
    <w:rsid w:val="00336914"/>
    <w:rsid w:val="00340489"/>
    <w:rsid w:val="0034435A"/>
    <w:rsid w:val="0034555F"/>
    <w:rsid w:val="00345D81"/>
    <w:rsid w:val="00347325"/>
    <w:rsid w:val="00347BA1"/>
    <w:rsid w:val="003509FF"/>
    <w:rsid w:val="00352F23"/>
    <w:rsid w:val="0035368A"/>
    <w:rsid w:val="003555F6"/>
    <w:rsid w:val="003560FC"/>
    <w:rsid w:val="00356D19"/>
    <w:rsid w:val="003601C8"/>
    <w:rsid w:val="00363BD7"/>
    <w:rsid w:val="0036441B"/>
    <w:rsid w:val="003644D6"/>
    <w:rsid w:val="00364AE5"/>
    <w:rsid w:val="00364BEF"/>
    <w:rsid w:val="00367568"/>
    <w:rsid w:val="00367B9D"/>
    <w:rsid w:val="00371B94"/>
    <w:rsid w:val="00375686"/>
    <w:rsid w:val="00376BA9"/>
    <w:rsid w:val="003771D9"/>
    <w:rsid w:val="00377611"/>
    <w:rsid w:val="0038124C"/>
    <w:rsid w:val="0038224D"/>
    <w:rsid w:val="0038430E"/>
    <w:rsid w:val="00384C56"/>
    <w:rsid w:val="00384F4E"/>
    <w:rsid w:val="00387D94"/>
    <w:rsid w:val="00392CDA"/>
    <w:rsid w:val="00392FCD"/>
    <w:rsid w:val="003A5AF8"/>
    <w:rsid w:val="003B16AA"/>
    <w:rsid w:val="003B4B31"/>
    <w:rsid w:val="003B50DD"/>
    <w:rsid w:val="003C032F"/>
    <w:rsid w:val="003C0A29"/>
    <w:rsid w:val="003C1393"/>
    <w:rsid w:val="003C1AB3"/>
    <w:rsid w:val="003C231A"/>
    <w:rsid w:val="003C3B84"/>
    <w:rsid w:val="003C3FF5"/>
    <w:rsid w:val="003C4A0F"/>
    <w:rsid w:val="003C7F70"/>
    <w:rsid w:val="003D058E"/>
    <w:rsid w:val="003D10D3"/>
    <w:rsid w:val="003D42D0"/>
    <w:rsid w:val="003D61B3"/>
    <w:rsid w:val="003E4927"/>
    <w:rsid w:val="003E57F8"/>
    <w:rsid w:val="003E73F8"/>
    <w:rsid w:val="003F0FA3"/>
    <w:rsid w:val="003F4300"/>
    <w:rsid w:val="003F48CB"/>
    <w:rsid w:val="003F4E2F"/>
    <w:rsid w:val="003F6E32"/>
    <w:rsid w:val="00401A3F"/>
    <w:rsid w:val="004031B9"/>
    <w:rsid w:val="00403EB6"/>
    <w:rsid w:val="004047D4"/>
    <w:rsid w:val="004050BC"/>
    <w:rsid w:val="00405446"/>
    <w:rsid w:val="0040554E"/>
    <w:rsid w:val="00406F2E"/>
    <w:rsid w:val="004103E6"/>
    <w:rsid w:val="00412019"/>
    <w:rsid w:val="00412CC9"/>
    <w:rsid w:val="00412E36"/>
    <w:rsid w:val="0041643A"/>
    <w:rsid w:val="00416751"/>
    <w:rsid w:val="00417A7C"/>
    <w:rsid w:val="004219EF"/>
    <w:rsid w:val="0042304A"/>
    <w:rsid w:val="004236A7"/>
    <w:rsid w:val="0042440F"/>
    <w:rsid w:val="00424B7B"/>
    <w:rsid w:val="00427523"/>
    <w:rsid w:val="00427EA5"/>
    <w:rsid w:val="004344FF"/>
    <w:rsid w:val="00434513"/>
    <w:rsid w:val="0043595A"/>
    <w:rsid w:val="00436F2B"/>
    <w:rsid w:val="00441919"/>
    <w:rsid w:val="00442D4B"/>
    <w:rsid w:val="0044361F"/>
    <w:rsid w:val="004439D0"/>
    <w:rsid w:val="00443D67"/>
    <w:rsid w:val="00450E15"/>
    <w:rsid w:val="004518B5"/>
    <w:rsid w:val="004544A8"/>
    <w:rsid w:val="004553B9"/>
    <w:rsid w:val="00460C8C"/>
    <w:rsid w:val="004612B2"/>
    <w:rsid w:val="00463181"/>
    <w:rsid w:val="00463F61"/>
    <w:rsid w:val="00467D45"/>
    <w:rsid w:val="00472BB1"/>
    <w:rsid w:val="00476AAE"/>
    <w:rsid w:val="0049171A"/>
    <w:rsid w:val="004956F4"/>
    <w:rsid w:val="00495DD9"/>
    <w:rsid w:val="004A13E7"/>
    <w:rsid w:val="004A34E2"/>
    <w:rsid w:val="004A3540"/>
    <w:rsid w:val="004A5DFA"/>
    <w:rsid w:val="004B0EED"/>
    <w:rsid w:val="004B2897"/>
    <w:rsid w:val="004B446B"/>
    <w:rsid w:val="004B4F11"/>
    <w:rsid w:val="004B5614"/>
    <w:rsid w:val="004C0F28"/>
    <w:rsid w:val="004C2512"/>
    <w:rsid w:val="004C47BB"/>
    <w:rsid w:val="004C49FF"/>
    <w:rsid w:val="004C4BF0"/>
    <w:rsid w:val="004D0942"/>
    <w:rsid w:val="004D16EF"/>
    <w:rsid w:val="004D3238"/>
    <w:rsid w:val="004D6B38"/>
    <w:rsid w:val="004D70C8"/>
    <w:rsid w:val="004E165F"/>
    <w:rsid w:val="004E1C6E"/>
    <w:rsid w:val="004F3185"/>
    <w:rsid w:val="004F343D"/>
    <w:rsid w:val="004F4CA4"/>
    <w:rsid w:val="004F5EF9"/>
    <w:rsid w:val="00501ACF"/>
    <w:rsid w:val="00502E72"/>
    <w:rsid w:val="0050502B"/>
    <w:rsid w:val="00505C64"/>
    <w:rsid w:val="005071B4"/>
    <w:rsid w:val="00507692"/>
    <w:rsid w:val="00507872"/>
    <w:rsid w:val="00512E5A"/>
    <w:rsid w:val="0051430F"/>
    <w:rsid w:val="005215D4"/>
    <w:rsid w:val="0052284D"/>
    <w:rsid w:val="005229F5"/>
    <w:rsid w:val="00523BD8"/>
    <w:rsid w:val="005242E5"/>
    <w:rsid w:val="00525060"/>
    <w:rsid w:val="00525A02"/>
    <w:rsid w:val="00526256"/>
    <w:rsid w:val="005279D6"/>
    <w:rsid w:val="00532216"/>
    <w:rsid w:val="0053329B"/>
    <w:rsid w:val="00534C30"/>
    <w:rsid w:val="00535E33"/>
    <w:rsid w:val="0054070B"/>
    <w:rsid w:val="0054088D"/>
    <w:rsid w:val="005419DF"/>
    <w:rsid w:val="00541B57"/>
    <w:rsid w:val="00544708"/>
    <w:rsid w:val="005451ED"/>
    <w:rsid w:val="0054630B"/>
    <w:rsid w:val="0054697A"/>
    <w:rsid w:val="005476C2"/>
    <w:rsid w:val="005505F1"/>
    <w:rsid w:val="005515AE"/>
    <w:rsid w:val="00551760"/>
    <w:rsid w:val="005525B2"/>
    <w:rsid w:val="005528A6"/>
    <w:rsid w:val="00552E93"/>
    <w:rsid w:val="005538E3"/>
    <w:rsid w:val="00553D81"/>
    <w:rsid w:val="00556E38"/>
    <w:rsid w:val="00564933"/>
    <w:rsid w:val="00564AC1"/>
    <w:rsid w:val="00564C1F"/>
    <w:rsid w:val="00564E5C"/>
    <w:rsid w:val="00566571"/>
    <w:rsid w:val="00573AE2"/>
    <w:rsid w:val="00573FB7"/>
    <w:rsid w:val="005740C2"/>
    <w:rsid w:val="00574B1D"/>
    <w:rsid w:val="005751B6"/>
    <w:rsid w:val="0057649E"/>
    <w:rsid w:val="00576B6C"/>
    <w:rsid w:val="00582EC6"/>
    <w:rsid w:val="005834D7"/>
    <w:rsid w:val="0058575A"/>
    <w:rsid w:val="005905FB"/>
    <w:rsid w:val="00591FBC"/>
    <w:rsid w:val="005930DD"/>
    <w:rsid w:val="00597F60"/>
    <w:rsid w:val="005A0D80"/>
    <w:rsid w:val="005A1280"/>
    <w:rsid w:val="005A67FB"/>
    <w:rsid w:val="005A7A77"/>
    <w:rsid w:val="005B0051"/>
    <w:rsid w:val="005B1F86"/>
    <w:rsid w:val="005B2D30"/>
    <w:rsid w:val="005B6A95"/>
    <w:rsid w:val="005B7EBF"/>
    <w:rsid w:val="005C0406"/>
    <w:rsid w:val="005C1FCD"/>
    <w:rsid w:val="005C2307"/>
    <w:rsid w:val="005C2627"/>
    <w:rsid w:val="005C2B9A"/>
    <w:rsid w:val="005C6B0A"/>
    <w:rsid w:val="005C7123"/>
    <w:rsid w:val="005D0E3D"/>
    <w:rsid w:val="005D420F"/>
    <w:rsid w:val="005D47B5"/>
    <w:rsid w:val="005D47F3"/>
    <w:rsid w:val="005D4969"/>
    <w:rsid w:val="005E1992"/>
    <w:rsid w:val="005E39B1"/>
    <w:rsid w:val="005E3D6B"/>
    <w:rsid w:val="005F1F51"/>
    <w:rsid w:val="005F2F1C"/>
    <w:rsid w:val="005F5615"/>
    <w:rsid w:val="005F6D4F"/>
    <w:rsid w:val="00600DE6"/>
    <w:rsid w:val="00600F51"/>
    <w:rsid w:val="00604CEE"/>
    <w:rsid w:val="0060518B"/>
    <w:rsid w:val="00605C53"/>
    <w:rsid w:val="006061E2"/>
    <w:rsid w:val="006067DC"/>
    <w:rsid w:val="00606EC2"/>
    <w:rsid w:val="00606EF1"/>
    <w:rsid w:val="00607111"/>
    <w:rsid w:val="006076FB"/>
    <w:rsid w:val="00607D9C"/>
    <w:rsid w:val="00610417"/>
    <w:rsid w:val="00611849"/>
    <w:rsid w:val="00611CC8"/>
    <w:rsid w:val="00613D59"/>
    <w:rsid w:val="00620A76"/>
    <w:rsid w:val="00621209"/>
    <w:rsid w:val="00621679"/>
    <w:rsid w:val="00621BFC"/>
    <w:rsid w:val="00622054"/>
    <w:rsid w:val="00622CBE"/>
    <w:rsid w:val="00623B45"/>
    <w:rsid w:val="00624A2E"/>
    <w:rsid w:val="00626D47"/>
    <w:rsid w:val="00637989"/>
    <w:rsid w:val="0064013E"/>
    <w:rsid w:val="006412EB"/>
    <w:rsid w:val="00643A6A"/>
    <w:rsid w:val="00645602"/>
    <w:rsid w:val="00645D68"/>
    <w:rsid w:val="00645E74"/>
    <w:rsid w:val="006476EA"/>
    <w:rsid w:val="006516EB"/>
    <w:rsid w:val="006523BD"/>
    <w:rsid w:val="00656818"/>
    <w:rsid w:val="00656926"/>
    <w:rsid w:val="00660E25"/>
    <w:rsid w:val="0066172A"/>
    <w:rsid w:val="00663DA8"/>
    <w:rsid w:val="0066476D"/>
    <w:rsid w:val="00665A4F"/>
    <w:rsid w:val="006747AD"/>
    <w:rsid w:val="0067714F"/>
    <w:rsid w:val="0068127B"/>
    <w:rsid w:val="0068216E"/>
    <w:rsid w:val="00682958"/>
    <w:rsid w:val="00682BEE"/>
    <w:rsid w:val="0068352F"/>
    <w:rsid w:val="00684A40"/>
    <w:rsid w:val="0068781C"/>
    <w:rsid w:val="00690BA1"/>
    <w:rsid w:val="00690DDC"/>
    <w:rsid w:val="00691B36"/>
    <w:rsid w:val="006938CB"/>
    <w:rsid w:val="00693BFD"/>
    <w:rsid w:val="00693CF6"/>
    <w:rsid w:val="006958D4"/>
    <w:rsid w:val="00696484"/>
    <w:rsid w:val="006A14A4"/>
    <w:rsid w:val="006A2B87"/>
    <w:rsid w:val="006A2D78"/>
    <w:rsid w:val="006B0E5E"/>
    <w:rsid w:val="006B12F4"/>
    <w:rsid w:val="006B1ABB"/>
    <w:rsid w:val="006B2DE1"/>
    <w:rsid w:val="006B3565"/>
    <w:rsid w:val="006B67A5"/>
    <w:rsid w:val="006B7B15"/>
    <w:rsid w:val="006C090A"/>
    <w:rsid w:val="006C0D99"/>
    <w:rsid w:val="006C1CD7"/>
    <w:rsid w:val="006C3533"/>
    <w:rsid w:val="006C43E8"/>
    <w:rsid w:val="006C5443"/>
    <w:rsid w:val="006C6FD4"/>
    <w:rsid w:val="006C71BD"/>
    <w:rsid w:val="006C7AB3"/>
    <w:rsid w:val="006D109E"/>
    <w:rsid w:val="006D16C7"/>
    <w:rsid w:val="006D1EB1"/>
    <w:rsid w:val="006D2A82"/>
    <w:rsid w:val="006D2B33"/>
    <w:rsid w:val="006D3F87"/>
    <w:rsid w:val="006E18E0"/>
    <w:rsid w:val="006E3E2E"/>
    <w:rsid w:val="006E4EFF"/>
    <w:rsid w:val="006E5BD0"/>
    <w:rsid w:val="006E66A3"/>
    <w:rsid w:val="006E7F15"/>
    <w:rsid w:val="006E7F96"/>
    <w:rsid w:val="006F05C2"/>
    <w:rsid w:val="006F11A8"/>
    <w:rsid w:val="006F14F7"/>
    <w:rsid w:val="006F1866"/>
    <w:rsid w:val="006F6A51"/>
    <w:rsid w:val="006F6ABD"/>
    <w:rsid w:val="006F7819"/>
    <w:rsid w:val="00700482"/>
    <w:rsid w:val="00704876"/>
    <w:rsid w:val="00707439"/>
    <w:rsid w:val="00710C71"/>
    <w:rsid w:val="00713B41"/>
    <w:rsid w:val="00714BC5"/>
    <w:rsid w:val="00715056"/>
    <w:rsid w:val="00716B78"/>
    <w:rsid w:val="00716FC1"/>
    <w:rsid w:val="0071730D"/>
    <w:rsid w:val="00722616"/>
    <w:rsid w:val="00724607"/>
    <w:rsid w:val="0072491A"/>
    <w:rsid w:val="0072662C"/>
    <w:rsid w:val="00731682"/>
    <w:rsid w:val="00731D21"/>
    <w:rsid w:val="00735B78"/>
    <w:rsid w:val="0073612E"/>
    <w:rsid w:val="0074313B"/>
    <w:rsid w:val="0074474E"/>
    <w:rsid w:val="00746C0F"/>
    <w:rsid w:val="0075182D"/>
    <w:rsid w:val="0075359C"/>
    <w:rsid w:val="00754D07"/>
    <w:rsid w:val="007554B3"/>
    <w:rsid w:val="007558DF"/>
    <w:rsid w:val="00756D6C"/>
    <w:rsid w:val="00757594"/>
    <w:rsid w:val="00757932"/>
    <w:rsid w:val="00757F1C"/>
    <w:rsid w:val="00761EC0"/>
    <w:rsid w:val="00761FAA"/>
    <w:rsid w:val="00763CDC"/>
    <w:rsid w:val="007661EC"/>
    <w:rsid w:val="00767AAC"/>
    <w:rsid w:val="00772A35"/>
    <w:rsid w:val="00776A51"/>
    <w:rsid w:val="00776CD3"/>
    <w:rsid w:val="007819FF"/>
    <w:rsid w:val="007824E2"/>
    <w:rsid w:val="00782FA5"/>
    <w:rsid w:val="00783FE2"/>
    <w:rsid w:val="0078513C"/>
    <w:rsid w:val="00786E5A"/>
    <w:rsid w:val="00790EB0"/>
    <w:rsid w:val="007912E6"/>
    <w:rsid w:val="0079333D"/>
    <w:rsid w:val="00793FF8"/>
    <w:rsid w:val="007A3B5B"/>
    <w:rsid w:val="007A5780"/>
    <w:rsid w:val="007A5E4A"/>
    <w:rsid w:val="007A6E21"/>
    <w:rsid w:val="007B2538"/>
    <w:rsid w:val="007B2BF1"/>
    <w:rsid w:val="007B3991"/>
    <w:rsid w:val="007B4318"/>
    <w:rsid w:val="007B5973"/>
    <w:rsid w:val="007B600E"/>
    <w:rsid w:val="007B60E6"/>
    <w:rsid w:val="007B73BE"/>
    <w:rsid w:val="007B76EF"/>
    <w:rsid w:val="007C1DE2"/>
    <w:rsid w:val="007C46DE"/>
    <w:rsid w:val="007C4ADB"/>
    <w:rsid w:val="007D17F5"/>
    <w:rsid w:val="007D1B72"/>
    <w:rsid w:val="007D26DB"/>
    <w:rsid w:val="007D5E2B"/>
    <w:rsid w:val="007D604D"/>
    <w:rsid w:val="007D62F8"/>
    <w:rsid w:val="007E0614"/>
    <w:rsid w:val="007E4EF2"/>
    <w:rsid w:val="007E5123"/>
    <w:rsid w:val="007E669B"/>
    <w:rsid w:val="007F2C7A"/>
    <w:rsid w:val="007F2FE4"/>
    <w:rsid w:val="007F38FD"/>
    <w:rsid w:val="00801032"/>
    <w:rsid w:val="008014E1"/>
    <w:rsid w:val="00802380"/>
    <w:rsid w:val="0080282B"/>
    <w:rsid w:val="00803A70"/>
    <w:rsid w:val="00804FD2"/>
    <w:rsid w:val="0080599C"/>
    <w:rsid w:val="00811AA1"/>
    <w:rsid w:val="00812137"/>
    <w:rsid w:val="0081523E"/>
    <w:rsid w:val="00815D22"/>
    <w:rsid w:val="008165A9"/>
    <w:rsid w:val="00817196"/>
    <w:rsid w:val="00817577"/>
    <w:rsid w:val="00821446"/>
    <w:rsid w:val="00821CEF"/>
    <w:rsid w:val="00821F2D"/>
    <w:rsid w:val="0082358B"/>
    <w:rsid w:val="00826366"/>
    <w:rsid w:val="00826526"/>
    <w:rsid w:val="00834985"/>
    <w:rsid w:val="00840B49"/>
    <w:rsid w:val="00841044"/>
    <w:rsid w:val="008425C2"/>
    <w:rsid w:val="008428E4"/>
    <w:rsid w:val="008430A3"/>
    <w:rsid w:val="00844423"/>
    <w:rsid w:val="00844CDD"/>
    <w:rsid w:val="00845964"/>
    <w:rsid w:val="008479FC"/>
    <w:rsid w:val="00854F19"/>
    <w:rsid w:val="00855178"/>
    <w:rsid w:val="00855808"/>
    <w:rsid w:val="0086081C"/>
    <w:rsid w:val="00862E27"/>
    <w:rsid w:val="0086368E"/>
    <w:rsid w:val="008658E8"/>
    <w:rsid w:val="00865E51"/>
    <w:rsid w:val="00866557"/>
    <w:rsid w:val="00866B61"/>
    <w:rsid w:val="0086725E"/>
    <w:rsid w:val="00873684"/>
    <w:rsid w:val="00874EF9"/>
    <w:rsid w:val="00876B7D"/>
    <w:rsid w:val="00876FAB"/>
    <w:rsid w:val="008811BC"/>
    <w:rsid w:val="00885DA9"/>
    <w:rsid w:val="00886879"/>
    <w:rsid w:val="00887A77"/>
    <w:rsid w:val="00890A15"/>
    <w:rsid w:val="00891D35"/>
    <w:rsid w:val="00892A1C"/>
    <w:rsid w:val="00892EBD"/>
    <w:rsid w:val="008963D1"/>
    <w:rsid w:val="00896546"/>
    <w:rsid w:val="008A2F28"/>
    <w:rsid w:val="008A4F86"/>
    <w:rsid w:val="008B04EA"/>
    <w:rsid w:val="008B116E"/>
    <w:rsid w:val="008B11B5"/>
    <w:rsid w:val="008B1C33"/>
    <w:rsid w:val="008B1D34"/>
    <w:rsid w:val="008B26C7"/>
    <w:rsid w:val="008B30E4"/>
    <w:rsid w:val="008B5CDE"/>
    <w:rsid w:val="008B6E80"/>
    <w:rsid w:val="008B7559"/>
    <w:rsid w:val="008C2DE5"/>
    <w:rsid w:val="008C4F8E"/>
    <w:rsid w:val="008C6D5F"/>
    <w:rsid w:val="008C74E9"/>
    <w:rsid w:val="008D0BAC"/>
    <w:rsid w:val="008D0E8F"/>
    <w:rsid w:val="008D1DF6"/>
    <w:rsid w:val="008D2AB4"/>
    <w:rsid w:val="008D2B06"/>
    <w:rsid w:val="008D37DC"/>
    <w:rsid w:val="008D3D95"/>
    <w:rsid w:val="008D7606"/>
    <w:rsid w:val="008E01EA"/>
    <w:rsid w:val="008E2F05"/>
    <w:rsid w:val="008E6476"/>
    <w:rsid w:val="008F17EA"/>
    <w:rsid w:val="008F2587"/>
    <w:rsid w:val="008F3AF4"/>
    <w:rsid w:val="008F4F37"/>
    <w:rsid w:val="008F51C4"/>
    <w:rsid w:val="008F5880"/>
    <w:rsid w:val="009002F6"/>
    <w:rsid w:val="00901B6E"/>
    <w:rsid w:val="00902EF4"/>
    <w:rsid w:val="00905493"/>
    <w:rsid w:val="00905DC7"/>
    <w:rsid w:val="00907EC7"/>
    <w:rsid w:val="00913A51"/>
    <w:rsid w:val="00915314"/>
    <w:rsid w:val="009167D8"/>
    <w:rsid w:val="00916E43"/>
    <w:rsid w:val="00917D74"/>
    <w:rsid w:val="009216A7"/>
    <w:rsid w:val="00922CBB"/>
    <w:rsid w:val="0092392B"/>
    <w:rsid w:val="0092431D"/>
    <w:rsid w:val="00925613"/>
    <w:rsid w:val="00925F91"/>
    <w:rsid w:val="009268AF"/>
    <w:rsid w:val="00927A0D"/>
    <w:rsid w:val="00927A2E"/>
    <w:rsid w:val="0093063B"/>
    <w:rsid w:val="00931D59"/>
    <w:rsid w:val="00933D57"/>
    <w:rsid w:val="00933D7D"/>
    <w:rsid w:val="00933EFB"/>
    <w:rsid w:val="009378EC"/>
    <w:rsid w:val="00940BD2"/>
    <w:rsid w:val="00940F17"/>
    <w:rsid w:val="00941169"/>
    <w:rsid w:val="0094320F"/>
    <w:rsid w:val="00943B4A"/>
    <w:rsid w:val="009452BB"/>
    <w:rsid w:val="00945541"/>
    <w:rsid w:val="00945BB4"/>
    <w:rsid w:val="00950AB4"/>
    <w:rsid w:val="00960476"/>
    <w:rsid w:val="009610D6"/>
    <w:rsid w:val="009620E8"/>
    <w:rsid w:val="00965B24"/>
    <w:rsid w:val="00967D4F"/>
    <w:rsid w:val="009749C9"/>
    <w:rsid w:val="00974A59"/>
    <w:rsid w:val="0097533D"/>
    <w:rsid w:val="00975F65"/>
    <w:rsid w:val="00976510"/>
    <w:rsid w:val="009811E5"/>
    <w:rsid w:val="00987FEF"/>
    <w:rsid w:val="009918D7"/>
    <w:rsid w:val="00992C79"/>
    <w:rsid w:val="00992C9C"/>
    <w:rsid w:val="00994508"/>
    <w:rsid w:val="00995001"/>
    <w:rsid w:val="00995121"/>
    <w:rsid w:val="009958AD"/>
    <w:rsid w:val="009977FF"/>
    <w:rsid w:val="009A04A2"/>
    <w:rsid w:val="009A0739"/>
    <w:rsid w:val="009A1F42"/>
    <w:rsid w:val="009A523C"/>
    <w:rsid w:val="009A792D"/>
    <w:rsid w:val="009B1825"/>
    <w:rsid w:val="009B23EB"/>
    <w:rsid w:val="009B4834"/>
    <w:rsid w:val="009C2D40"/>
    <w:rsid w:val="009C3EBE"/>
    <w:rsid w:val="009C511C"/>
    <w:rsid w:val="009C643B"/>
    <w:rsid w:val="009C79E2"/>
    <w:rsid w:val="009D0E6E"/>
    <w:rsid w:val="009D0FD5"/>
    <w:rsid w:val="009D13A1"/>
    <w:rsid w:val="009D296E"/>
    <w:rsid w:val="009D5414"/>
    <w:rsid w:val="009D5AA4"/>
    <w:rsid w:val="009D5EF5"/>
    <w:rsid w:val="009E07C7"/>
    <w:rsid w:val="009E16EA"/>
    <w:rsid w:val="009F2A6B"/>
    <w:rsid w:val="009F2DCE"/>
    <w:rsid w:val="009F4876"/>
    <w:rsid w:val="009F628D"/>
    <w:rsid w:val="00A00082"/>
    <w:rsid w:val="00A042F9"/>
    <w:rsid w:val="00A1387B"/>
    <w:rsid w:val="00A148C6"/>
    <w:rsid w:val="00A1507E"/>
    <w:rsid w:val="00A153E5"/>
    <w:rsid w:val="00A2399B"/>
    <w:rsid w:val="00A2470D"/>
    <w:rsid w:val="00A304A3"/>
    <w:rsid w:val="00A30E82"/>
    <w:rsid w:val="00A32FB4"/>
    <w:rsid w:val="00A400D3"/>
    <w:rsid w:val="00A41468"/>
    <w:rsid w:val="00A41649"/>
    <w:rsid w:val="00A41DA0"/>
    <w:rsid w:val="00A427E5"/>
    <w:rsid w:val="00A47CC6"/>
    <w:rsid w:val="00A50CC1"/>
    <w:rsid w:val="00A5242C"/>
    <w:rsid w:val="00A524B3"/>
    <w:rsid w:val="00A54015"/>
    <w:rsid w:val="00A544B4"/>
    <w:rsid w:val="00A5458F"/>
    <w:rsid w:val="00A54B6F"/>
    <w:rsid w:val="00A64B84"/>
    <w:rsid w:val="00A6547A"/>
    <w:rsid w:val="00A67A3E"/>
    <w:rsid w:val="00A723DC"/>
    <w:rsid w:val="00A72849"/>
    <w:rsid w:val="00A75A6C"/>
    <w:rsid w:val="00A7698B"/>
    <w:rsid w:val="00A76BE4"/>
    <w:rsid w:val="00A76C89"/>
    <w:rsid w:val="00A77451"/>
    <w:rsid w:val="00A80B82"/>
    <w:rsid w:val="00A871C8"/>
    <w:rsid w:val="00A87854"/>
    <w:rsid w:val="00A87D68"/>
    <w:rsid w:val="00A909F8"/>
    <w:rsid w:val="00A91038"/>
    <w:rsid w:val="00A91E67"/>
    <w:rsid w:val="00A91FFA"/>
    <w:rsid w:val="00A92D43"/>
    <w:rsid w:val="00A93E16"/>
    <w:rsid w:val="00A94453"/>
    <w:rsid w:val="00A954C1"/>
    <w:rsid w:val="00A96393"/>
    <w:rsid w:val="00A970D5"/>
    <w:rsid w:val="00A97871"/>
    <w:rsid w:val="00AA0E6C"/>
    <w:rsid w:val="00AA14A8"/>
    <w:rsid w:val="00AA31BC"/>
    <w:rsid w:val="00AA3D5E"/>
    <w:rsid w:val="00AB0B67"/>
    <w:rsid w:val="00AB3555"/>
    <w:rsid w:val="00AB4482"/>
    <w:rsid w:val="00AB61B0"/>
    <w:rsid w:val="00AB7378"/>
    <w:rsid w:val="00AC074F"/>
    <w:rsid w:val="00AC0973"/>
    <w:rsid w:val="00AC0E0D"/>
    <w:rsid w:val="00AC3C93"/>
    <w:rsid w:val="00AC5126"/>
    <w:rsid w:val="00AC58D0"/>
    <w:rsid w:val="00AC7152"/>
    <w:rsid w:val="00AC7630"/>
    <w:rsid w:val="00AD0645"/>
    <w:rsid w:val="00AD116F"/>
    <w:rsid w:val="00AD36C7"/>
    <w:rsid w:val="00AD39D3"/>
    <w:rsid w:val="00AD3A3D"/>
    <w:rsid w:val="00AD4236"/>
    <w:rsid w:val="00AD4D92"/>
    <w:rsid w:val="00AD6088"/>
    <w:rsid w:val="00AD633B"/>
    <w:rsid w:val="00AE1EE7"/>
    <w:rsid w:val="00AE217F"/>
    <w:rsid w:val="00AE2D64"/>
    <w:rsid w:val="00AE399B"/>
    <w:rsid w:val="00AE64B3"/>
    <w:rsid w:val="00AE769F"/>
    <w:rsid w:val="00AF6A33"/>
    <w:rsid w:val="00B024C2"/>
    <w:rsid w:val="00B02E08"/>
    <w:rsid w:val="00B05AD6"/>
    <w:rsid w:val="00B06928"/>
    <w:rsid w:val="00B069E2"/>
    <w:rsid w:val="00B0764D"/>
    <w:rsid w:val="00B10408"/>
    <w:rsid w:val="00B12733"/>
    <w:rsid w:val="00B13C12"/>
    <w:rsid w:val="00B140A3"/>
    <w:rsid w:val="00B141D2"/>
    <w:rsid w:val="00B24224"/>
    <w:rsid w:val="00B2518C"/>
    <w:rsid w:val="00B27DD6"/>
    <w:rsid w:val="00B3010A"/>
    <w:rsid w:val="00B30920"/>
    <w:rsid w:val="00B3127D"/>
    <w:rsid w:val="00B3178F"/>
    <w:rsid w:val="00B322DE"/>
    <w:rsid w:val="00B32433"/>
    <w:rsid w:val="00B33C7B"/>
    <w:rsid w:val="00B37922"/>
    <w:rsid w:val="00B41092"/>
    <w:rsid w:val="00B42976"/>
    <w:rsid w:val="00B47E9A"/>
    <w:rsid w:val="00B53F49"/>
    <w:rsid w:val="00B542F0"/>
    <w:rsid w:val="00B56F8D"/>
    <w:rsid w:val="00B57AB4"/>
    <w:rsid w:val="00B60368"/>
    <w:rsid w:val="00B60723"/>
    <w:rsid w:val="00B61181"/>
    <w:rsid w:val="00B619D6"/>
    <w:rsid w:val="00B61F70"/>
    <w:rsid w:val="00B62364"/>
    <w:rsid w:val="00B70AEB"/>
    <w:rsid w:val="00B7117F"/>
    <w:rsid w:val="00B734D2"/>
    <w:rsid w:val="00B82133"/>
    <w:rsid w:val="00B82234"/>
    <w:rsid w:val="00B8346C"/>
    <w:rsid w:val="00B85636"/>
    <w:rsid w:val="00B85A56"/>
    <w:rsid w:val="00B90435"/>
    <w:rsid w:val="00B9274A"/>
    <w:rsid w:val="00B9306B"/>
    <w:rsid w:val="00B934DA"/>
    <w:rsid w:val="00B946CF"/>
    <w:rsid w:val="00B96087"/>
    <w:rsid w:val="00BA25D8"/>
    <w:rsid w:val="00BA2E8E"/>
    <w:rsid w:val="00BA5858"/>
    <w:rsid w:val="00BA6136"/>
    <w:rsid w:val="00BA76C6"/>
    <w:rsid w:val="00BB0614"/>
    <w:rsid w:val="00BB2F5B"/>
    <w:rsid w:val="00BB6385"/>
    <w:rsid w:val="00BC0D28"/>
    <w:rsid w:val="00BC1E37"/>
    <w:rsid w:val="00BC46CC"/>
    <w:rsid w:val="00BC4BCF"/>
    <w:rsid w:val="00BC77D8"/>
    <w:rsid w:val="00BC7D72"/>
    <w:rsid w:val="00BD0B8C"/>
    <w:rsid w:val="00BD2238"/>
    <w:rsid w:val="00BE5DFA"/>
    <w:rsid w:val="00BF0254"/>
    <w:rsid w:val="00BF328C"/>
    <w:rsid w:val="00BF7D46"/>
    <w:rsid w:val="00C00BFE"/>
    <w:rsid w:val="00C039F9"/>
    <w:rsid w:val="00C03A3E"/>
    <w:rsid w:val="00C05EFA"/>
    <w:rsid w:val="00C11A62"/>
    <w:rsid w:val="00C11C2C"/>
    <w:rsid w:val="00C13F51"/>
    <w:rsid w:val="00C15692"/>
    <w:rsid w:val="00C15C31"/>
    <w:rsid w:val="00C17438"/>
    <w:rsid w:val="00C22059"/>
    <w:rsid w:val="00C253BC"/>
    <w:rsid w:val="00C26ADE"/>
    <w:rsid w:val="00C3074D"/>
    <w:rsid w:val="00C32B99"/>
    <w:rsid w:val="00C32FC6"/>
    <w:rsid w:val="00C33214"/>
    <w:rsid w:val="00C34645"/>
    <w:rsid w:val="00C43784"/>
    <w:rsid w:val="00C4617A"/>
    <w:rsid w:val="00C476E7"/>
    <w:rsid w:val="00C47B8E"/>
    <w:rsid w:val="00C518B5"/>
    <w:rsid w:val="00C53A37"/>
    <w:rsid w:val="00C549C8"/>
    <w:rsid w:val="00C557A6"/>
    <w:rsid w:val="00C55970"/>
    <w:rsid w:val="00C55BCD"/>
    <w:rsid w:val="00C61E3E"/>
    <w:rsid w:val="00C6462D"/>
    <w:rsid w:val="00C67A43"/>
    <w:rsid w:val="00C67EB9"/>
    <w:rsid w:val="00C71B8A"/>
    <w:rsid w:val="00C74188"/>
    <w:rsid w:val="00C74BDF"/>
    <w:rsid w:val="00C74F49"/>
    <w:rsid w:val="00C75BE9"/>
    <w:rsid w:val="00C82F3B"/>
    <w:rsid w:val="00C8349E"/>
    <w:rsid w:val="00C8486E"/>
    <w:rsid w:val="00C84A2C"/>
    <w:rsid w:val="00C85E4A"/>
    <w:rsid w:val="00C87C44"/>
    <w:rsid w:val="00C90BCC"/>
    <w:rsid w:val="00C94FCE"/>
    <w:rsid w:val="00C959D2"/>
    <w:rsid w:val="00C960DF"/>
    <w:rsid w:val="00C9721A"/>
    <w:rsid w:val="00CA52E8"/>
    <w:rsid w:val="00CA55B0"/>
    <w:rsid w:val="00CA6A50"/>
    <w:rsid w:val="00CB1750"/>
    <w:rsid w:val="00CB43C0"/>
    <w:rsid w:val="00CB4676"/>
    <w:rsid w:val="00CB46EA"/>
    <w:rsid w:val="00CB4D3F"/>
    <w:rsid w:val="00CC126D"/>
    <w:rsid w:val="00CC2D22"/>
    <w:rsid w:val="00CC415F"/>
    <w:rsid w:val="00CC5416"/>
    <w:rsid w:val="00CC69AF"/>
    <w:rsid w:val="00CD14F0"/>
    <w:rsid w:val="00CD1CCD"/>
    <w:rsid w:val="00CD36EB"/>
    <w:rsid w:val="00CD36EF"/>
    <w:rsid w:val="00CD4032"/>
    <w:rsid w:val="00CD4F93"/>
    <w:rsid w:val="00CD598B"/>
    <w:rsid w:val="00CD726D"/>
    <w:rsid w:val="00CE01B6"/>
    <w:rsid w:val="00CE13A9"/>
    <w:rsid w:val="00CE2A97"/>
    <w:rsid w:val="00CE3D00"/>
    <w:rsid w:val="00CE449B"/>
    <w:rsid w:val="00CE5A04"/>
    <w:rsid w:val="00CF1927"/>
    <w:rsid w:val="00CF290D"/>
    <w:rsid w:val="00CF48D3"/>
    <w:rsid w:val="00CF4AE7"/>
    <w:rsid w:val="00CF60A4"/>
    <w:rsid w:val="00D02BAD"/>
    <w:rsid w:val="00D11330"/>
    <w:rsid w:val="00D11444"/>
    <w:rsid w:val="00D11DC7"/>
    <w:rsid w:val="00D12370"/>
    <w:rsid w:val="00D136B7"/>
    <w:rsid w:val="00D138FD"/>
    <w:rsid w:val="00D22535"/>
    <w:rsid w:val="00D2451F"/>
    <w:rsid w:val="00D25FDA"/>
    <w:rsid w:val="00D26082"/>
    <w:rsid w:val="00D27E85"/>
    <w:rsid w:val="00D334C0"/>
    <w:rsid w:val="00D348CF"/>
    <w:rsid w:val="00D36305"/>
    <w:rsid w:val="00D421A8"/>
    <w:rsid w:val="00D42527"/>
    <w:rsid w:val="00D45A45"/>
    <w:rsid w:val="00D5403E"/>
    <w:rsid w:val="00D57FAC"/>
    <w:rsid w:val="00D60A81"/>
    <w:rsid w:val="00D60FF2"/>
    <w:rsid w:val="00D614C1"/>
    <w:rsid w:val="00D6169D"/>
    <w:rsid w:val="00D61B3A"/>
    <w:rsid w:val="00D62AE4"/>
    <w:rsid w:val="00D64281"/>
    <w:rsid w:val="00D6449A"/>
    <w:rsid w:val="00D67E89"/>
    <w:rsid w:val="00D70439"/>
    <w:rsid w:val="00D70480"/>
    <w:rsid w:val="00D7167A"/>
    <w:rsid w:val="00D75257"/>
    <w:rsid w:val="00D76177"/>
    <w:rsid w:val="00D765E1"/>
    <w:rsid w:val="00D80A80"/>
    <w:rsid w:val="00D819E3"/>
    <w:rsid w:val="00D81AFE"/>
    <w:rsid w:val="00D82988"/>
    <w:rsid w:val="00D830F9"/>
    <w:rsid w:val="00D857EB"/>
    <w:rsid w:val="00D87665"/>
    <w:rsid w:val="00D91B26"/>
    <w:rsid w:val="00D9326E"/>
    <w:rsid w:val="00D942D8"/>
    <w:rsid w:val="00D95307"/>
    <w:rsid w:val="00D9701B"/>
    <w:rsid w:val="00DA0171"/>
    <w:rsid w:val="00DA2805"/>
    <w:rsid w:val="00DA4D50"/>
    <w:rsid w:val="00DA50EA"/>
    <w:rsid w:val="00DA52E7"/>
    <w:rsid w:val="00DA5C75"/>
    <w:rsid w:val="00DA783B"/>
    <w:rsid w:val="00DA7DB6"/>
    <w:rsid w:val="00DB06D2"/>
    <w:rsid w:val="00DB0C04"/>
    <w:rsid w:val="00DB2EBA"/>
    <w:rsid w:val="00DB3E9D"/>
    <w:rsid w:val="00DC060C"/>
    <w:rsid w:val="00DC0E40"/>
    <w:rsid w:val="00DC193E"/>
    <w:rsid w:val="00DC2D33"/>
    <w:rsid w:val="00DD16CD"/>
    <w:rsid w:val="00DD2262"/>
    <w:rsid w:val="00DD28CE"/>
    <w:rsid w:val="00DD2A08"/>
    <w:rsid w:val="00DD2F4F"/>
    <w:rsid w:val="00DD4021"/>
    <w:rsid w:val="00DD5620"/>
    <w:rsid w:val="00DD5C05"/>
    <w:rsid w:val="00DE40C0"/>
    <w:rsid w:val="00DE4702"/>
    <w:rsid w:val="00DE6E06"/>
    <w:rsid w:val="00DF1270"/>
    <w:rsid w:val="00DF3884"/>
    <w:rsid w:val="00DF48E8"/>
    <w:rsid w:val="00DF6A21"/>
    <w:rsid w:val="00E00BBC"/>
    <w:rsid w:val="00E01A4E"/>
    <w:rsid w:val="00E0358F"/>
    <w:rsid w:val="00E041CB"/>
    <w:rsid w:val="00E04909"/>
    <w:rsid w:val="00E066BE"/>
    <w:rsid w:val="00E12051"/>
    <w:rsid w:val="00E12770"/>
    <w:rsid w:val="00E12A30"/>
    <w:rsid w:val="00E13F7A"/>
    <w:rsid w:val="00E14B76"/>
    <w:rsid w:val="00E204C1"/>
    <w:rsid w:val="00E21ABF"/>
    <w:rsid w:val="00E23BE1"/>
    <w:rsid w:val="00E24D6F"/>
    <w:rsid w:val="00E25AC3"/>
    <w:rsid w:val="00E26CE2"/>
    <w:rsid w:val="00E36D27"/>
    <w:rsid w:val="00E42A01"/>
    <w:rsid w:val="00E42B62"/>
    <w:rsid w:val="00E42C7C"/>
    <w:rsid w:val="00E452DA"/>
    <w:rsid w:val="00E454D3"/>
    <w:rsid w:val="00E45FE0"/>
    <w:rsid w:val="00E467DB"/>
    <w:rsid w:val="00E51FB0"/>
    <w:rsid w:val="00E5263B"/>
    <w:rsid w:val="00E526AC"/>
    <w:rsid w:val="00E538DB"/>
    <w:rsid w:val="00E60E24"/>
    <w:rsid w:val="00E62507"/>
    <w:rsid w:val="00E64994"/>
    <w:rsid w:val="00E67C14"/>
    <w:rsid w:val="00E703A0"/>
    <w:rsid w:val="00E73005"/>
    <w:rsid w:val="00E73C86"/>
    <w:rsid w:val="00E77AF5"/>
    <w:rsid w:val="00E82B19"/>
    <w:rsid w:val="00E83226"/>
    <w:rsid w:val="00E845AB"/>
    <w:rsid w:val="00E8658F"/>
    <w:rsid w:val="00E90D9C"/>
    <w:rsid w:val="00E926A4"/>
    <w:rsid w:val="00E9495F"/>
    <w:rsid w:val="00E95DE8"/>
    <w:rsid w:val="00EA3532"/>
    <w:rsid w:val="00EA5996"/>
    <w:rsid w:val="00EA5EE1"/>
    <w:rsid w:val="00EA7C0B"/>
    <w:rsid w:val="00EB0340"/>
    <w:rsid w:val="00EB10E9"/>
    <w:rsid w:val="00EB2F95"/>
    <w:rsid w:val="00EB3316"/>
    <w:rsid w:val="00EB5CFF"/>
    <w:rsid w:val="00EC10DE"/>
    <w:rsid w:val="00EC378C"/>
    <w:rsid w:val="00EC4AFD"/>
    <w:rsid w:val="00EC7A21"/>
    <w:rsid w:val="00EC7B13"/>
    <w:rsid w:val="00ED02F6"/>
    <w:rsid w:val="00ED6B46"/>
    <w:rsid w:val="00ED7EFC"/>
    <w:rsid w:val="00EE0BA7"/>
    <w:rsid w:val="00EE3020"/>
    <w:rsid w:val="00EE3069"/>
    <w:rsid w:val="00EE3381"/>
    <w:rsid w:val="00EE5329"/>
    <w:rsid w:val="00EE5F0A"/>
    <w:rsid w:val="00EE6643"/>
    <w:rsid w:val="00EE695D"/>
    <w:rsid w:val="00EF011B"/>
    <w:rsid w:val="00EF01C4"/>
    <w:rsid w:val="00EF2CB6"/>
    <w:rsid w:val="00EF2ECB"/>
    <w:rsid w:val="00EF3D39"/>
    <w:rsid w:val="00EF4AD2"/>
    <w:rsid w:val="00F00364"/>
    <w:rsid w:val="00F0132A"/>
    <w:rsid w:val="00F01F41"/>
    <w:rsid w:val="00F028D5"/>
    <w:rsid w:val="00F031D3"/>
    <w:rsid w:val="00F06D1C"/>
    <w:rsid w:val="00F06F57"/>
    <w:rsid w:val="00F0703B"/>
    <w:rsid w:val="00F075EA"/>
    <w:rsid w:val="00F07F2E"/>
    <w:rsid w:val="00F102B6"/>
    <w:rsid w:val="00F1502B"/>
    <w:rsid w:val="00F152FF"/>
    <w:rsid w:val="00F1650C"/>
    <w:rsid w:val="00F16AEB"/>
    <w:rsid w:val="00F17E3B"/>
    <w:rsid w:val="00F207EE"/>
    <w:rsid w:val="00F22126"/>
    <w:rsid w:val="00F22856"/>
    <w:rsid w:val="00F232DC"/>
    <w:rsid w:val="00F23F9F"/>
    <w:rsid w:val="00F24EEF"/>
    <w:rsid w:val="00F259D8"/>
    <w:rsid w:val="00F25FBA"/>
    <w:rsid w:val="00F26859"/>
    <w:rsid w:val="00F3242C"/>
    <w:rsid w:val="00F34342"/>
    <w:rsid w:val="00F350AE"/>
    <w:rsid w:val="00F413E6"/>
    <w:rsid w:val="00F415E0"/>
    <w:rsid w:val="00F44D5A"/>
    <w:rsid w:val="00F44E51"/>
    <w:rsid w:val="00F45CF4"/>
    <w:rsid w:val="00F46052"/>
    <w:rsid w:val="00F47028"/>
    <w:rsid w:val="00F47092"/>
    <w:rsid w:val="00F47564"/>
    <w:rsid w:val="00F50003"/>
    <w:rsid w:val="00F50C40"/>
    <w:rsid w:val="00F51D45"/>
    <w:rsid w:val="00F527D2"/>
    <w:rsid w:val="00F544DB"/>
    <w:rsid w:val="00F55351"/>
    <w:rsid w:val="00F563D3"/>
    <w:rsid w:val="00F576BF"/>
    <w:rsid w:val="00F635EB"/>
    <w:rsid w:val="00F637A9"/>
    <w:rsid w:val="00F63DF7"/>
    <w:rsid w:val="00F65EE2"/>
    <w:rsid w:val="00F674A1"/>
    <w:rsid w:val="00F72B02"/>
    <w:rsid w:val="00F72FA4"/>
    <w:rsid w:val="00F7595F"/>
    <w:rsid w:val="00F7647B"/>
    <w:rsid w:val="00F7742C"/>
    <w:rsid w:val="00F7757E"/>
    <w:rsid w:val="00F77DD8"/>
    <w:rsid w:val="00F80AB2"/>
    <w:rsid w:val="00F81FB1"/>
    <w:rsid w:val="00F86735"/>
    <w:rsid w:val="00F8779C"/>
    <w:rsid w:val="00F9296F"/>
    <w:rsid w:val="00F92D86"/>
    <w:rsid w:val="00F93D7E"/>
    <w:rsid w:val="00F945F7"/>
    <w:rsid w:val="00F9492D"/>
    <w:rsid w:val="00F97068"/>
    <w:rsid w:val="00F97BE8"/>
    <w:rsid w:val="00FA145C"/>
    <w:rsid w:val="00FA18F3"/>
    <w:rsid w:val="00FA3827"/>
    <w:rsid w:val="00FA68BD"/>
    <w:rsid w:val="00FB7917"/>
    <w:rsid w:val="00FB7EA1"/>
    <w:rsid w:val="00FC0FFC"/>
    <w:rsid w:val="00FC1C35"/>
    <w:rsid w:val="00FC6B7C"/>
    <w:rsid w:val="00FD039C"/>
    <w:rsid w:val="00FD27D1"/>
    <w:rsid w:val="00FD3D63"/>
    <w:rsid w:val="00FD5427"/>
    <w:rsid w:val="00FD7686"/>
    <w:rsid w:val="00FD7C6E"/>
    <w:rsid w:val="00FD7EF0"/>
    <w:rsid w:val="00FE0380"/>
    <w:rsid w:val="00FE0B87"/>
    <w:rsid w:val="00FE3953"/>
    <w:rsid w:val="00FE5BDF"/>
    <w:rsid w:val="00FE711D"/>
    <w:rsid w:val="00FE75FB"/>
    <w:rsid w:val="00FF1238"/>
    <w:rsid w:val="00FF1BB9"/>
    <w:rsid w:val="00FF2FFB"/>
    <w:rsid w:val="00FF33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1D0C6F2"/>
  <w15:docId w15:val="{DFA68379-6ACD-4623-B67B-39933839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4361F"/>
    <w:rPr>
      <w:sz w:val="24"/>
      <w:szCs w:val="24"/>
    </w:rPr>
  </w:style>
  <w:style w:type="paragraph" w:styleId="Nadpis1">
    <w:name w:val="heading 1"/>
    <w:basedOn w:val="Normln"/>
    <w:next w:val="Normln"/>
    <w:link w:val="Nadpis1Char"/>
    <w:qFormat/>
    <w:rsid w:val="008C4F8E"/>
    <w:pPr>
      <w:keepNext/>
      <w:jc w:val="center"/>
      <w:outlineLvl w:val="0"/>
    </w:pPr>
    <w:rPr>
      <w:rFonts w:ascii="Arial" w:hAnsi="Arial"/>
      <w:b/>
      <w:sz w:val="52"/>
      <w:szCs w:val="20"/>
    </w:rPr>
  </w:style>
  <w:style w:type="paragraph" w:styleId="Nadpis2">
    <w:name w:val="heading 2"/>
    <w:basedOn w:val="Normln"/>
    <w:next w:val="Normln"/>
    <w:link w:val="Nadpis2Char"/>
    <w:qFormat/>
    <w:rsid w:val="008C4F8E"/>
    <w:pPr>
      <w:keepNext/>
      <w:jc w:val="center"/>
      <w:outlineLvl w:val="1"/>
    </w:pPr>
    <w:rPr>
      <w:rFonts w:ascii="Arial Black" w:hAnsi="Arial Black"/>
      <w:b/>
      <w:sz w:val="20"/>
      <w:szCs w:val="20"/>
      <w14:shadow w14:blurRad="50800" w14:dist="38100" w14:dir="2700000" w14:sx="100000" w14:sy="100000" w14:kx="0" w14:ky="0" w14:algn="tl">
        <w14:srgbClr w14:val="000000">
          <w14:alpha w14:val="60000"/>
        </w14:srgbClr>
      </w14:shadow>
    </w:rPr>
  </w:style>
  <w:style w:type="paragraph" w:styleId="Nadpis3">
    <w:name w:val="heading 3"/>
    <w:basedOn w:val="Normln"/>
    <w:next w:val="Normln"/>
    <w:link w:val="Nadpis3Char"/>
    <w:qFormat/>
    <w:rsid w:val="008C4F8E"/>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8C4F8E"/>
    <w:pPr>
      <w:keepNext/>
      <w:ind w:left="397" w:hanging="397"/>
      <w:jc w:val="both"/>
      <w:outlineLvl w:val="3"/>
    </w:pPr>
    <w:rPr>
      <w:rFonts w:ascii="Arial" w:hAnsi="Arial"/>
      <w:b/>
      <w:szCs w:val="20"/>
    </w:rPr>
  </w:style>
  <w:style w:type="paragraph" w:styleId="Nadpis5">
    <w:name w:val="heading 5"/>
    <w:basedOn w:val="Normln"/>
    <w:next w:val="Normln"/>
    <w:link w:val="Nadpis5Char"/>
    <w:qFormat/>
    <w:rsid w:val="008C4F8E"/>
    <w:pPr>
      <w:spacing w:before="240" w:after="60"/>
      <w:outlineLvl w:val="4"/>
    </w:pPr>
    <w:rPr>
      <w:rFonts w:ascii="Arial" w:hAnsi="Arial"/>
      <w:b/>
      <w:bCs/>
      <w:i/>
      <w:iCs/>
      <w:sz w:val="26"/>
      <w:szCs w:val="26"/>
    </w:rPr>
  </w:style>
  <w:style w:type="paragraph" w:styleId="Nadpis6">
    <w:name w:val="heading 6"/>
    <w:basedOn w:val="Normln"/>
    <w:next w:val="Normln"/>
    <w:link w:val="Nadpis6Char"/>
    <w:qFormat/>
    <w:rsid w:val="008C4F8E"/>
    <w:pPr>
      <w:spacing w:before="240" w:after="60"/>
      <w:outlineLvl w:val="5"/>
    </w:pPr>
    <w:rPr>
      <w:b/>
      <w:bCs/>
      <w:sz w:val="22"/>
      <w:szCs w:val="22"/>
    </w:rPr>
  </w:style>
  <w:style w:type="paragraph" w:styleId="Nadpis7">
    <w:name w:val="heading 7"/>
    <w:basedOn w:val="Normln"/>
    <w:next w:val="Normln"/>
    <w:link w:val="Nadpis7Char"/>
    <w:qFormat/>
    <w:rsid w:val="008C4F8E"/>
    <w:pPr>
      <w:spacing w:before="240" w:after="60"/>
      <w:outlineLvl w:val="6"/>
    </w:pPr>
  </w:style>
  <w:style w:type="paragraph" w:styleId="Nadpis8">
    <w:name w:val="heading 8"/>
    <w:basedOn w:val="Normln"/>
    <w:next w:val="Normln"/>
    <w:link w:val="Nadpis8Char"/>
    <w:qFormat/>
    <w:rsid w:val="008C4F8E"/>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D02F6"/>
    <w:pPr>
      <w:tabs>
        <w:tab w:val="center" w:pos="4536"/>
        <w:tab w:val="right" w:pos="9072"/>
      </w:tabs>
    </w:pPr>
  </w:style>
  <w:style w:type="paragraph" w:styleId="Zpat">
    <w:name w:val="footer"/>
    <w:basedOn w:val="Normln"/>
    <w:link w:val="ZpatChar"/>
    <w:uiPriority w:val="99"/>
    <w:rsid w:val="00ED02F6"/>
    <w:pPr>
      <w:tabs>
        <w:tab w:val="center" w:pos="4536"/>
        <w:tab w:val="right" w:pos="9072"/>
      </w:tabs>
    </w:pPr>
  </w:style>
  <w:style w:type="paragraph" w:styleId="Zkladntext2">
    <w:name w:val="Body Text 2"/>
    <w:basedOn w:val="Normln"/>
    <w:rsid w:val="00ED02F6"/>
    <w:rPr>
      <w:rFonts w:ascii="Arial MT CE Black" w:hAnsi="Arial MT CE Black"/>
      <w:sz w:val="16"/>
      <w:szCs w:val="20"/>
    </w:rPr>
  </w:style>
  <w:style w:type="paragraph" w:styleId="Nzev">
    <w:name w:val="Title"/>
    <w:basedOn w:val="Normln"/>
    <w:link w:val="NzevChar"/>
    <w:qFormat/>
    <w:rsid w:val="00C549C8"/>
    <w:pPr>
      <w:jc w:val="center"/>
    </w:pPr>
    <w:rPr>
      <w:rFonts w:ascii="Arial" w:hAnsi="Arial" w:cs="Arial"/>
      <w:b/>
      <w:bCs/>
    </w:rPr>
  </w:style>
  <w:style w:type="character" w:customStyle="1" w:styleId="NzevChar">
    <w:name w:val="Název Char"/>
    <w:link w:val="Nzev"/>
    <w:rsid w:val="00C549C8"/>
    <w:rPr>
      <w:rFonts w:ascii="Arial" w:hAnsi="Arial" w:cs="Arial"/>
      <w:b/>
      <w:bCs/>
      <w:sz w:val="24"/>
      <w:szCs w:val="24"/>
    </w:rPr>
  </w:style>
  <w:style w:type="paragraph" w:styleId="Zkladntext">
    <w:name w:val="Body Text"/>
    <w:basedOn w:val="Normln"/>
    <w:link w:val="ZkladntextChar"/>
    <w:rsid w:val="00C549C8"/>
    <w:rPr>
      <w:snapToGrid w:val="0"/>
      <w:color w:val="000000"/>
      <w:szCs w:val="20"/>
    </w:rPr>
  </w:style>
  <w:style w:type="character" w:customStyle="1" w:styleId="ZkladntextChar">
    <w:name w:val="Základní text Char"/>
    <w:link w:val="Zkladntext"/>
    <w:rsid w:val="00C549C8"/>
    <w:rPr>
      <w:snapToGrid w:val="0"/>
      <w:color w:val="000000"/>
      <w:sz w:val="24"/>
    </w:rPr>
  </w:style>
  <w:style w:type="paragraph" w:styleId="Zkladntextodsazen">
    <w:name w:val="Body Text Indent"/>
    <w:basedOn w:val="Normln"/>
    <w:link w:val="ZkladntextodsazenChar"/>
    <w:rsid w:val="00C549C8"/>
    <w:pPr>
      <w:ind w:left="1776"/>
    </w:pPr>
    <w:rPr>
      <w:rFonts w:ascii="Arial" w:hAnsi="Arial" w:cs="Arial"/>
    </w:rPr>
  </w:style>
  <w:style w:type="character" w:customStyle="1" w:styleId="ZkladntextodsazenChar">
    <w:name w:val="Základní text odsazený Char"/>
    <w:link w:val="Zkladntextodsazen"/>
    <w:rsid w:val="00C549C8"/>
    <w:rPr>
      <w:rFonts w:ascii="Arial" w:hAnsi="Arial" w:cs="Arial"/>
      <w:sz w:val="24"/>
      <w:szCs w:val="24"/>
    </w:rPr>
  </w:style>
  <w:style w:type="paragraph" w:styleId="Zkladntextodsazen2">
    <w:name w:val="Body Text Indent 2"/>
    <w:basedOn w:val="Normln"/>
    <w:link w:val="Zkladntextodsazen2Char"/>
    <w:rsid w:val="00C549C8"/>
    <w:pPr>
      <w:ind w:left="708"/>
    </w:pPr>
    <w:rPr>
      <w:rFonts w:ascii="Arial" w:hAnsi="Arial" w:cs="Arial"/>
    </w:rPr>
  </w:style>
  <w:style w:type="character" w:customStyle="1" w:styleId="Zkladntextodsazen2Char">
    <w:name w:val="Základní text odsazený 2 Char"/>
    <w:link w:val="Zkladntextodsazen2"/>
    <w:rsid w:val="00C549C8"/>
    <w:rPr>
      <w:rFonts w:ascii="Arial" w:hAnsi="Arial" w:cs="Arial"/>
      <w:sz w:val="24"/>
      <w:szCs w:val="24"/>
    </w:rPr>
  </w:style>
  <w:style w:type="paragraph" w:styleId="Zkladntext3">
    <w:name w:val="Body Text 3"/>
    <w:basedOn w:val="Normln"/>
    <w:link w:val="Zkladntext3Char"/>
    <w:rsid w:val="00C549C8"/>
    <w:pPr>
      <w:spacing w:after="120"/>
    </w:pPr>
    <w:rPr>
      <w:sz w:val="16"/>
      <w:szCs w:val="16"/>
    </w:rPr>
  </w:style>
  <w:style w:type="character" w:customStyle="1" w:styleId="Zkladntext3Char">
    <w:name w:val="Základní text 3 Char"/>
    <w:link w:val="Zkladntext3"/>
    <w:rsid w:val="00C549C8"/>
    <w:rPr>
      <w:sz w:val="16"/>
      <w:szCs w:val="16"/>
    </w:rPr>
  </w:style>
  <w:style w:type="paragraph" w:customStyle="1" w:styleId="Import6">
    <w:name w:val="Import 6"/>
    <w:basedOn w:val="Normln"/>
    <w:rsid w:val="00C549C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C549C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styleId="Hypertextovodkaz">
    <w:name w:val="Hyperlink"/>
    <w:rsid w:val="00C549C8"/>
    <w:rPr>
      <w:color w:val="0000FF"/>
      <w:u w:val="single"/>
    </w:rPr>
  </w:style>
  <w:style w:type="character" w:customStyle="1" w:styleId="ZpatChar">
    <w:name w:val="Zápatí Char"/>
    <w:link w:val="Zpat"/>
    <w:uiPriority w:val="99"/>
    <w:rsid w:val="00C549C8"/>
    <w:rPr>
      <w:sz w:val="24"/>
      <w:szCs w:val="24"/>
    </w:rPr>
  </w:style>
  <w:style w:type="character" w:styleId="slostrnky">
    <w:name w:val="page number"/>
    <w:basedOn w:val="Standardnpsmoodstavce"/>
    <w:rsid w:val="00C549C8"/>
  </w:style>
  <w:style w:type="paragraph" w:customStyle="1" w:styleId="Import0">
    <w:name w:val="Import 0"/>
    <w:basedOn w:val="Normln"/>
    <w:rsid w:val="00BA25D8"/>
    <w:pPr>
      <w:suppressAutoHyphens/>
      <w:spacing w:line="276" w:lineRule="auto"/>
    </w:pPr>
    <w:rPr>
      <w:rFonts w:ascii="Courier New" w:hAnsi="Courier New"/>
      <w:szCs w:val="20"/>
    </w:rPr>
  </w:style>
  <w:style w:type="paragraph" w:styleId="Zkladntextodsazen3">
    <w:name w:val="Body Text Indent 3"/>
    <w:basedOn w:val="Normln"/>
    <w:link w:val="Zkladntextodsazen3Char"/>
    <w:rsid w:val="00BA6136"/>
    <w:pPr>
      <w:spacing w:after="120"/>
      <w:ind w:left="283"/>
    </w:pPr>
    <w:rPr>
      <w:sz w:val="16"/>
      <w:szCs w:val="16"/>
    </w:rPr>
  </w:style>
  <w:style w:type="character" w:customStyle="1" w:styleId="Zkladntextodsazen3Char">
    <w:name w:val="Základní text odsazený 3 Char"/>
    <w:link w:val="Zkladntextodsazen3"/>
    <w:rsid w:val="00BA6136"/>
    <w:rPr>
      <w:sz w:val="16"/>
      <w:szCs w:val="16"/>
    </w:rPr>
  </w:style>
  <w:style w:type="paragraph" w:customStyle="1" w:styleId="Import3">
    <w:name w:val="Import 3"/>
    <w:basedOn w:val="Normln"/>
    <w:rsid w:val="00844CD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customStyle="1" w:styleId="Import5">
    <w:name w:val="Import 5"/>
    <w:basedOn w:val="Import0"/>
    <w:rsid w:val="00844CD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character" w:customStyle="1" w:styleId="Nadpis1Char">
    <w:name w:val="Nadpis 1 Char"/>
    <w:link w:val="Nadpis1"/>
    <w:rsid w:val="008C4F8E"/>
    <w:rPr>
      <w:rFonts w:ascii="Arial" w:hAnsi="Arial"/>
      <w:b/>
      <w:sz w:val="52"/>
    </w:rPr>
  </w:style>
  <w:style w:type="character" w:customStyle="1" w:styleId="Nadpis2Char">
    <w:name w:val="Nadpis 2 Char"/>
    <w:link w:val="Nadpis2"/>
    <w:rsid w:val="008C4F8E"/>
    <w:rPr>
      <w:rFonts w:ascii="Arial Black" w:hAnsi="Arial Black"/>
      <w:b/>
      <w14:shadow w14:blurRad="50800" w14:dist="38100" w14:dir="2700000" w14:sx="100000" w14:sy="100000" w14:kx="0" w14:ky="0" w14:algn="tl">
        <w14:srgbClr w14:val="000000">
          <w14:alpha w14:val="60000"/>
        </w14:srgbClr>
      </w14:shadow>
    </w:rPr>
  </w:style>
  <w:style w:type="character" w:customStyle="1" w:styleId="Nadpis3Char">
    <w:name w:val="Nadpis 3 Char"/>
    <w:link w:val="Nadpis3"/>
    <w:rsid w:val="008C4F8E"/>
    <w:rPr>
      <w:rFonts w:ascii="Arial" w:hAnsi="Arial" w:cs="Arial"/>
      <w:b/>
      <w:bCs/>
      <w:sz w:val="26"/>
      <w:szCs w:val="26"/>
    </w:rPr>
  </w:style>
  <w:style w:type="character" w:customStyle="1" w:styleId="Nadpis4Char">
    <w:name w:val="Nadpis 4 Char"/>
    <w:link w:val="Nadpis4"/>
    <w:rsid w:val="008C4F8E"/>
    <w:rPr>
      <w:rFonts w:ascii="Arial" w:hAnsi="Arial"/>
      <w:b/>
      <w:sz w:val="24"/>
    </w:rPr>
  </w:style>
  <w:style w:type="character" w:customStyle="1" w:styleId="Nadpis5Char">
    <w:name w:val="Nadpis 5 Char"/>
    <w:link w:val="Nadpis5"/>
    <w:rsid w:val="008C4F8E"/>
    <w:rPr>
      <w:rFonts w:ascii="Arial" w:hAnsi="Arial"/>
      <w:b/>
      <w:bCs/>
      <w:i/>
      <w:iCs/>
      <w:sz w:val="26"/>
      <w:szCs w:val="26"/>
    </w:rPr>
  </w:style>
  <w:style w:type="character" w:customStyle="1" w:styleId="Nadpis6Char">
    <w:name w:val="Nadpis 6 Char"/>
    <w:link w:val="Nadpis6"/>
    <w:rsid w:val="008C4F8E"/>
    <w:rPr>
      <w:b/>
      <w:bCs/>
      <w:sz w:val="22"/>
      <w:szCs w:val="22"/>
    </w:rPr>
  </w:style>
  <w:style w:type="character" w:customStyle="1" w:styleId="Nadpis7Char">
    <w:name w:val="Nadpis 7 Char"/>
    <w:link w:val="Nadpis7"/>
    <w:rsid w:val="008C4F8E"/>
    <w:rPr>
      <w:sz w:val="24"/>
      <w:szCs w:val="24"/>
    </w:rPr>
  </w:style>
  <w:style w:type="character" w:customStyle="1" w:styleId="Nadpis8Char">
    <w:name w:val="Nadpis 8 Char"/>
    <w:link w:val="Nadpis8"/>
    <w:rsid w:val="008C4F8E"/>
    <w:rPr>
      <w:i/>
      <w:iCs/>
      <w:sz w:val="24"/>
      <w:szCs w:val="24"/>
    </w:rPr>
  </w:style>
  <w:style w:type="paragraph" w:styleId="Prosttext">
    <w:name w:val="Plain Text"/>
    <w:basedOn w:val="Normln"/>
    <w:link w:val="ProsttextChar"/>
    <w:uiPriority w:val="99"/>
    <w:rsid w:val="008C4F8E"/>
    <w:rPr>
      <w:rFonts w:ascii="Courier New" w:hAnsi="Courier New"/>
      <w:sz w:val="20"/>
      <w:szCs w:val="20"/>
    </w:rPr>
  </w:style>
  <w:style w:type="character" w:customStyle="1" w:styleId="ProsttextChar">
    <w:name w:val="Prostý text Char"/>
    <w:link w:val="Prosttext"/>
    <w:uiPriority w:val="99"/>
    <w:rsid w:val="008C4F8E"/>
    <w:rPr>
      <w:rFonts w:ascii="Courier New" w:hAnsi="Courier New"/>
    </w:rPr>
  </w:style>
  <w:style w:type="paragraph" w:customStyle="1" w:styleId="Import1">
    <w:name w:val="Import 1"/>
    <w:basedOn w:val="Import0"/>
    <w:rsid w:val="008C4F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4">
    <w:name w:val="Import 4"/>
    <w:basedOn w:val="Import0"/>
    <w:rsid w:val="008C4F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8">
    <w:name w:val="Import 8"/>
    <w:basedOn w:val="Import0"/>
    <w:rsid w:val="008C4F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rsid w:val="008C4F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Zkladntextodsazen21">
    <w:name w:val="Základní text odsazený 21"/>
    <w:basedOn w:val="Normln"/>
    <w:rsid w:val="008C4F8E"/>
    <w:pPr>
      <w:ind w:left="709"/>
    </w:pPr>
    <w:rPr>
      <w:szCs w:val="20"/>
    </w:rPr>
  </w:style>
  <w:style w:type="paragraph" w:customStyle="1" w:styleId="Import16">
    <w:name w:val="Import 16"/>
    <w:basedOn w:val="Import0"/>
    <w:rsid w:val="008C4F8E"/>
    <w:pPr>
      <w:tabs>
        <w:tab w:val="left" w:pos="5904"/>
      </w:tabs>
      <w:spacing w:line="230" w:lineRule="auto"/>
    </w:pPr>
  </w:style>
  <w:style w:type="paragraph" w:styleId="Textbubliny">
    <w:name w:val="Balloon Text"/>
    <w:basedOn w:val="Normln"/>
    <w:link w:val="TextbublinyChar"/>
    <w:rsid w:val="008C4F8E"/>
    <w:rPr>
      <w:rFonts w:ascii="Tahoma" w:hAnsi="Tahoma" w:cs="Tahoma"/>
      <w:sz w:val="16"/>
      <w:szCs w:val="16"/>
    </w:rPr>
  </w:style>
  <w:style w:type="character" w:customStyle="1" w:styleId="TextbublinyChar">
    <w:name w:val="Text bubliny Char"/>
    <w:link w:val="Textbubliny"/>
    <w:rsid w:val="008C4F8E"/>
    <w:rPr>
      <w:rFonts w:ascii="Tahoma" w:hAnsi="Tahoma" w:cs="Tahoma"/>
      <w:sz w:val="16"/>
      <w:szCs w:val="16"/>
    </w:rPr>
  </w:style>
  <w:style w:type="character" w:styleId="Odkaznakoment">
    <w:name w:val="annotation reference"/>
    <w:rsid w:val="008C4F8E"/>
    <w:rPr>
      <w:sz w:val="16"/>
      <w:szCs w:val="16"/>
    </w:rPr>
  </w:style>
  <w:style w:type="paragraph" w:styleId="Textkomente">
    <w:name w:val="annotation text"/>
    <w:basedOn w:val="Normln"/>
    <w:link w:val="TextkomenteChar"/>
    <w:rsid w:val="008C4F8E"/>
    <w:rPr>
      <w:rFonts w:ascii="Arial" w:hAnsi="Arial"/>
      <w:sz w:val="20"/>
      <w:szCs w:val="20"/>
    </w:rPr>
  </w:style>
  <w:style w:type="character" w:customStyle="1" w:styleId="TextkomenteChar">
    <w:name w:val="Text komentáře Char"/>
    <w:link w:val="Textkomente"/>
    <w:rsid w:val="008C4F8E"/>
    <w:rPr>
      <w:rFonts w:ascii="Arial" w:hAnsi="Arial"/>
    </w:rPr>
  </w:style>
  <w:style w:type="paragraph" w:styleId="Pedmtkomente">
    <w:name w:val="annotation subject"/>
    <w:basedOn w:val="Textkomente"/>
    <w:next w:val="Textkomente"/>
    <w:link w:val="PedmtkomenteChar"/>
    <w:rsid w:val="008C4F8E"/>
    <w:rPr>
      <w:b/>
      <w:bCs/>
    </w:rPr>
  </w:style>
  <w:style w:type="character" w:customStyle="1" w:styleId="PedmtkomenteChar">
    <w:name w:val="Předmět komentáře Char"/>
    <w:link w:val="Pedmtkomente"/>
    <w:rsid w:val="008C4F8E"/>
    <w:rPr>
      <w:rFonts w:ascii="Arial" w:hAnsi="Arial"/>
      <w:b/>
      <w:bCs/>
    </w:rPr>
  </w:style>
  <w:style w:type="paragraph" w:customStyle="1" w:styleId="tun">
    <w:name w:val="tučný"/>
    <w:basedOn w:val="Normln"/>
    <w:rsid w:val="008C4F8E"/>
    <w:pPr>
      <w:ind w:left="705" w:hanging="705"/>
    </w:pPr>
    <w:rPr>
      <w:rFonts w:ascii="Arial" w:hAnsi="Arial"/>
      <w:sz w:val="20"/>
      <w:szCs w:val="20"/>
    </w:rPr>
  </w:style>
  <w:style w:type="paragraph" w:customStyle="1" w:styleId="SODodstavec">
    <w:name w:val="SOD odstavec"/>
    <w:basedOn w:val="Zkladntext"/>
    <w:autoRedefine/>
    <w:rsid w:val="008C4F8E"/>
    <w:pPr>
      <w:numPr>
        <w:ilvl w:val="1"/>
        <w:numId w:val="14"/>
      </w:numPr>
      <w:spacing w:before="120" w:after="120"/>
      <w:ind w:hanging="539"/>
      <w:jc w:val="both"/>
    </w:pPr>
    <w:rPr>
      <w:snapToGrid/>
      <w:color w:val="auto"/>
      <w:sz w:val="22"/>
      <w:szCs w:val="24"/>
    </w:rPr>
  </w:style>
  <w:style w:type="paragraph" w:styleId="Zkladntext-prvnodsazen">
    <w:name w:val="Body Text First Indent"/>
    <w:basedOn w:val="Zkladntext"/>
    <w:link w:val="Zkladntext-prvnodsazenChar"/>
    <w:rsid w:val="008C4F8E"/>
    <w:pPr>
      <w:spacing w:after="120"/>
      <w:ind w:firstLine="210"/>
    </w:pPr>
    <w:rPr>
      <w:rFonts w:ascii="Arial" w:hAnsi="Arial"/>
      <w:snapToGrid/>
      <w:color w:val="auto"/>
    </w:rPr>
  </w:style>
  <w:style w:type="character" w:customStyle="1" w:styleId="Zkladntext-prvnodsazenChar">
    <w:name w:val="Základní text - první odsazený Char"/>
    <w:link w:val="Zkladntext-prvnodsazen"/>
    <w:rsid w:val="008C4F8E"/>
    <w:rPr>
      <w:rFonts w:ascii="Arial" w:hAnsi="Arial"/>
      <w:snapToGrid w:val="0"/>
      <w:color w:val="000000"/>
      <w:sz w:val="24"/>
    </w:rPr>
  </w:style>
  <w:style w:type="paragraph" w:styleId="Seznam">
    <w:name w:val="List"/>
    <w:basedOn w:val="Normln"/>
    <w:rsid w:val="008C4F8E"/>
    <w:pPr>
      <w:widowControl w:val="0"/>
      <w:ind w:left="283" w:hanging="283"/>
    </w:pPr>
    <w:rPr>
      <w:sz w:val="20"/>
      <w:szCs w:val="20"/>
    </w:rPr>
  </w:style>
  <w:style w:type="paragraph" w:customStyle="1" w:styleId="Level1">
    <w:name w:val="Level 1"/>
    <w:basedOn w:val="Normln"/>
    <w:next w:val="Normln"/>
    <w:rsid w:val="0007795E"/>
    <w:pPr>
      <w:numPr>
        <w:numId w:val="21"/>
      </w:numPr>
      <w:spacing w:after="210" w:line="264" w:lineRule="auto"/>
      <w:jc w:val="both"/>
      <w:outlineLvl w:val="0"/>
    </w:pPr>
    <w:rPr>
      <w:rFonts w:ascii="Arial" w:eastAsia="Arial Unicode MS" w:hAnsi="Arial" w:cs="Arial"/>
      <w:sz w:val="21"/>
      <w:szCs w:val="21"/>
      <w:lang w:val="en-GB" w:eastAsia="zh-CN"/>
    </w:rPr>
  </w:style>
  <w:style w:type="paragraph" w:customStyle="1" w:styleId="Level2">
    <w:name w:val="Level 2"/>
    <w:basedOn w:val="Normln"/>
    <w:next w:val="Normln"/>
    <w:rsid w:val="0007795E"/>
    <w:pPr>
      <w:numPr>
        <w:ilvl w:val="1"/>
        <w:numId w:val="21"/>
      </w:numPr>
      <w:spacing w:after="210" w:line="264" w:lineRule="auto"/>
      <w:jc w:val="both"/>
      <w:outlineLvl w:val="1"/>
    </w:pPr>
    <w:rPr>
      <w:rFonts w:ascii="Arial" w:eastAsia="Arial Unicode MS" w:hAnsi="Arial" w:cs="Arial"/>
      <w:sz w:val="21"/>
      <w:szCs w:val="21"/>
      <w:lang w:val="en-GB" w:eastAsia="zh-CN"/>
    </w:rPr>
  </w:style>
  <w:style w:type="paragraph" w:customStyle="1" w:styleId="Level3">
    <w:name w:val="Level 3"/>
    <w:basedOn w:val="Normln"/>
    <w:next w:val="Normln"/>
    <w:rsid w:val="0007795E"/>
    <w:pPr>
      <w:numPr>
        <w:ilvl w:val="2"/>
        <w:numId w:val="21"/>
      </w:numPr>
      <w:spacing w:after="210" w:line="264" w:lineRule="auto"/>
      <w:jc w:val="both"/>
      <w:outlineLvl w:val="2"/>
    </w:pPr>
    <w:rPr>
      <w:rFonts w:ascii="Arial" w:eastAsia="Arial Unicode MS" w:hAnsi="Arial" w:cs="Arial"/>
      <w:sz w:val="21"/>
      <w:szCs w:val="21"/>
      <w:lang w:val="en-GB" w:eastAsia="zh-CN"/>
    </w:rPr>
  </w:style>
  <w:style w:type="paragraph" w:customStyle="1" w:styleId="Level4">
    <w:name w:val="Level 4"/>
    <w:basedOn w:val="Normln"/>
    <w:next w:val="Normln"/>
    <w:rsid w:val="0007795E"/>
    <w:pPr>
      <w:numPr>
        <w:ilvl w:val="3"/>
        <w:numId w:val="21"/>
      </w:numPr>
      <w:spacing w:after="210" w:line="264" w:lineRule="auto"/>
      <w:jc w:val="both"/>
      <w:outlineLvl w:val="3"/>
    </w:pPr>
    <w:rPr>
      <w:rFonts w:ascii="Arial" w:eastAsia="Arial Unicode MS" w:hAnsi="Arial" w:cs="Arial"/>
      <w:sz w:val="21"/>
      <w:szCs w:val="21"/>
      <w:lang w:val="en-GB" w:eastAsia="zh-CN"/>
    </w:rPr>
  </w:style>
  <w:style w:type="paragraph" w:customStyle="1" w:styleId="Level5">
    <w:name w:val="Level 5"/>
    <w:basedOn w:val="Normln"/>
    <w:next w:val="Normln"/>
    <w:rsid w:val="0007795E"/>
    <w:pPr>
      <w:numPr>
        <w:ilvl w:val="4"/>
        <w:numId w:val="21"/>
      </w:numPr>
      <w:spacing w:after="210" w:line="264" w:lineRule="auto"/>
      <w:jc w:val="both"/>
      <w:outlineLvl w:val="4"/>
    </w:pPr>
    <w:rPr>
      <w:rFonts w:ascii="Arial" w:eastAsia="Arial Unicode MS" w:hAnsi="Arial" w:cs="Arial"/>
      <w:sz w:val="21"/>
      <w:szCs w:val="21"/>
      <w:lang w:val="en-GB" w:eastAsia="zh-CN"/>
    </w:rPr>
  </w:style>
  <w:style w:type="paragraph" w:styleId="Odstavecseseznamem">
    <w:name w:val="List Paragraph"/>
    <w:basedOn w:val="Normln"/>
    <w:link w:val="OdstavecseseznamemChar"/>
    <w:uiPriority w:val="34"/>
    <w:qFormat/>
    <w:rsid w:val="00D421A8"/>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OdstavecSmlouvy">
    <w:name w:val="OdstavecSmlouvy"/>
    <w:basedOn w:val="Normln"/>
    <w:rsid w:val="005E39B1"/>
    <w:pPr>
      <w:keepLines/>
      <w:numPr>
        <w:numId w:val="34"/>
      </w:numPr>
      <w:tabs>
        <w:tab w:val="left" w:pos="426"/>
        <w:tab w:val="left" w:pos="1701"/>
      </w:tabs>
      <w:spacing w:after="120"/>
      <w:jc w:val="both"/>
    </w:pPr>
    <w:rPr>
      <w:szCs w:val="20"/>
    </w:rPr>
  </w:style>
  <w:style w:type="character" w:styleId="Siln">
    <w:name w:val="Strong"/>
    <w:uiPriority w:val="22"/>
    <w:qFormat/>
    <w:rsid w:val="00321948"/>
    <w:rPr>
      <w:b/>
      <w:bCs/>
    </w:rPr>
  </w:style>
  <w:style w:type="table" w:styleId="Mkatabulky">
    <w:name w:val="Table Grid"/>
    <w:basedOn w:val="Normlntabulka"/>
    <w:rsid w:val="00192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4D50"/>
    <w:pPr>
      <w:autoSpaceDE w:val="0"/>
      <w:autoSpaceDN w:val="0"/>
      <w:adjustRightInd w:val="0"/>
    </w:pPr>
    <w:rPr>
      <w:rFonts w:ascii="Arial" w:hAnsi="Arial" w:cs="Arial"/>
      <w:color w:val="000000"/>
      <w:sz w:val="24"/>
      <w:szCs w:val="24"/>
    </w:rPr>
  </w:style>
  <w:style w:type="character" w:customStyle="1" w:styleId="highlight">
    <w:name w:val="highlight"/>
    <w:basedOn w:val="Standardnpsmoodstavce"/>
    <w:rsid w:val="0086725E"/>
  </w:style>
  <w:style w:type="paragraph" w:customStyle="1" w:styleId="Smlouva-slo">
    <w:name w:val="Smlouva-číslo"/>
    <w:basedOn w:val="Normln"/>
    <w:rsid w:val="00A6547A"/>
    <w:pPr>
      <w:widowControl w:val="0"/>
      <w:spacing w:before="120" w:line="240" w:lineRule="atLeast"/>
      <w:jc w:val="both"/>
    </w:pPr>
    <w:rPr>
      <w:snapToGrid w:val="0"/>
      <w:szCs w:val="20"/>
    </w:rPr>
  </w:style>
  <w:style w:type="character" w:customStyle="1" w:styleId="OdstavecseseznamemChar">
    <w:name w:val="Odstavec se seznamem Char"/>
    <w:link w:val="Odstavecseseznamem"/>
    <w:uiPriority w:val="34"/>
    <w:locked/>
    <w:rsid w:val="00A954C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68862">
      <w:bodyDiv w:val="1"/>
      <w:marLeft w:val="0"/>
      <w:marRight w:val="0"/>
      <w:marTop w:val="0"/>
      <w:marBottom w:val="0"/>
      <w:divBdr>
        <w:top w:val="none" w:sz="0" w:space="0" w:color="auto"/>
        <w:left w:val="none" w:sz="0" w:space="0" w:color="auto"/>
        <w:bottom w:val="none" w:sz="0" w:space="0" w:color="auto"/>
        <w:right w:val="none" w:sz="0" w:space="0" w:color="auto"/>
      </w:divBdr>
    </w:div>
    <w:div w:id="813058713">
      <w:bodyDiv w:val="1"/>
      <w:marLeft w:val="0"/>
      <w:marRight w:val="0"/>
      <w:marTop w:val="0"/>
      <w:marBottom w:val="0"/>
      <w:divBdr>
        <w:top w:val="none" w:sz="0" w:space="0" w:color="auto"/>
        <w:left w:val="none" w:sz="0" w:space="0" w:color="auto"/>
        <w:bottom w:val="none" w:sz="0" w:space="0" w:color="auto"/>
        <w:right w:val="none" w:sz="0" w:space="0" w:color="auto"/>
      </w:divBdr>
      <w:divsChild>
        <w:div w:id="669450997">
          <w:marLeft w:val="0"/>
          <w:marRight w:val="0"/>
          <w:marTop w:val="0"/>
          <w:marBottom w:val="0"/>
          <w:divBdr>
            <w:top w:val="none" w:sz="0" w:space="0" w:color="auto"/>
            <w:left w:val="none" w:sz="0" w:space="0" w:color="auto"/>
            <w:bottom w:val="none" w:sz="0" w:space="0" w:color="auto"/>
            <w:right w:val="none" w:sz="0" w:space="0" w:color="auto"/>
          </w:divBdr>
        </w:div>
        <w:div w:id="1861775091">
          <w:marLeft w:val="0"/>
          <w:marRight w:val="0"/>
          <w:marTop w:val="0"/>
          <w:marBottom w:val="0"/>
          <w:divBdr>
            <w:top w:val="none" w:sz="0" w:space="0" w:color="auto"/>
            <w:left w:val="none" w:sz="0" w:space="0" w:color="auto"/>
            <w:bottom w:val="none" w:sz="0" w:space="0" w:color="auto"/>
            <w:right w:val="none" w:sz="0" w:space="0" w:color="auto"/>
          </w:divBdr>
        </w:div>
        <w:div w:id="190800707">
          <w:marLeft w:val="0"/>
          <w:marRight w:val="0"/>
          <w:marTop w:val="0"/>
          <w:marBottom w:val="0"/>
          <w:divBdr>
            <w:top w:val="none" w:sz="0" w:space="0" w:color="auto"/>
            <w:left w:val="none" w:sz="0" w:space="0" w:color="auto"/>
            <w:bottom w:val="none" w:sz="0" w:space="0" w:color="auto"/>
            <w:right w:val="none" w:sz="0" w:space="0" w:color="auto"/>
          </w:divBdr>
        </w:div>
        <w:div w:id="559362593">
          <w:marLeft w:val="0"/>
          <w:marRight w:val="0"/>
          <w:marTop w:val="0"/>
          <w:marBottom w:val="0"/>
          <w:divBdr>
            <w:top w:val="none" w:sz="0" w:space="0" w:color="auto"/>
            <w:left w:val="none" w:sz="0" w:space="0" w:color="auto"/>
            <w:bottom w:val="none" w:sz="0" w:space="0" w:color="auto"/>
            <w:right w:val="none" w:sz="0" w:space="0" w:color="auto"/>
          </w:divBdr>
        </w:div>
        <w:div w:id="865874554">
          <w:marLeft w:val="0"/>
          <w:marRight w:val="0"/>
          <w:marTop w:val="0"/>
          <w:marBottom w:val="0"/>
          <w:divBdr>
            <w:top w:val="none" w:sz="0" w:space="0" w:color="auto"/>
            <w:left w:val="none" w:sz="0" w:space="0" w:color="auto"/>
            <w:bottom w:val="none" w:sz="0" w:space="0" w:color="auto"/>
            <w:right w:val="none" w:sz="0" w:space="0" w:color="auto"/>
          </w:divBdr>
        </w:div>
        <w:div w:id="2058511101">
          <w:marLeft w:val="0"/>
          <w:marRight w:val="0"/>
          <w:marTop w:val="0"/>
          <w:marBottom w:val="0"/>
          <w:divBdr>
            <w:top w:val="none" w:sz="0" w:space="0" w:color="auto"/>
            <w:left w:val="none" w:sz="0" w:space="0" w:color="auto"/>
            <w:bottom w:val="none" w:sz="0" w:space="0" w:color="auto"/>
            <w:right w:val="none" w:sz="0" w:space="0" w:color="auto"/>
          </w:divBdr>
        </w:div>
        <w:div w:id="953707895">
          <w:marLeft w:val="0"/>
          <w:marRight w:val="0"/>
          <w:marTop w:val="0"/>
          <w:marBottom w:val="0"/>
          <w:divBdr>
            <w:top w:val="none" w:sz="0" w:space="0" w:color="auto"/>
            <w:left w:val="none" w:sz="0" w:space="0" w:color="auto"/>
            <w:bottom w:val="none" w:sz="0" w:space="0" w:color="auto"/>
            <w:right w:val="none" w:sz="0" w:space="0" w:color="auto"/>
          </w:divBdr>
        </w:div>
        <w:div w:id="98184984">
          <w:marLeft w:val="0"/>
          <w:marRight w:val="0"/>
          <w:marTop w:val="0"/>
          <w:marBottom w:val="0"/>
          <w:divBdr>
            <w:top w:val="none" w:sz="0" w:space="0" w:color="auto"/>
            <w:left w:val="none" w:sz="0" w:space="0" w:color="auto"/>
            <w:bottom w:val="none" w:sz="0" w:space="0" w:color="auto"/>
            <w:right w:val="none" w:sz="0" w:space="0" w:color="auto"/>
          </w:divBdr>
        </w:div>
        <w:div w:id="1003318995">
          <w:marLeft w:val="0"/>
          <w:marRight w:val="0"/>
          <w:marTop w:val="0"/>
          <w:marBottom w:val="0"/>
          <w:divBdr>
            <w:top w:val="none" w:sz="0" w:space="0" w:color="auto"/>
            <w:left w:val="none" w:sz="0" w:space="0" w:color="auto"/>
            <w:bottom w:val="none" w:sz="0" w:space="0" w:color="auto"/>
            <w:right w:val="none" w:sz="0" w:space="0" w:color="auto"/>
          </w:divBdr>
        </w:div>
        <w:div w:id="857933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353;ka%20Kud&#283;lkov&#225;\AppData\Roaming\Microsoft\&#352;ablony\S-Invest%20hlav.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30C762-16B0-4D01-80C9-0203A9426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S-Invest hlav</Template>
  <TotalTime>20</TotalTime>
  <Pages>24</Pages>
  <Words>9520</Words>
  <Characters>57151</Characters>
  <Application>Microsoft Office Word</Application>
  <DocSecurity>0</DocSecurity>
  <Lines>476</Lines>
  <Paragraphs>133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66538</CharactersWithSpaces>
  <SharedDoc>false</SharedDoc>
  <HLinks>
    <vt:vector size="12" baseType="variant">
      <vt:variant>
        <vt:i4>2883585</vt:i4>
      </vt:variant>
      <vt:variant>
        <vt:i4>2</vt:i4>
      </vt:variant>
      <vt:variant>
        <vt:i4>0</vt:i4>
      </vt:variant>
      <vt:variant>
        <vt:i4>5</vt:i4>
      </vt:variant>
      <vt:variant>
        <vt:lpwstr>mailto:obec@skrben.cz</vt:lpwstr>
      </vt:variant>
      <vt:variant>
        <vt:lpwstr/>
      </vt:variant>
      <vt:variant>
        <vt:i4>2883585</vt:i4>
      </vt:variant>
      <vt:variant>
        <vt:i4>0</vt:i4>
      </vt:variant>
      <vt:variant>
        <vt:i4>0</vt:i4>
      </vt:variant>
      <vt:variant>
        <vt:i4>5</vt:i4>
      </vt:variant>
      <vt:variant>
        <vt:lpwstr>mailto:obec@skrben.cz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jkrehacek</cp:lastModifiedBy>
  <cp:revision>27</cp:revision>
  <cp:lastPrinted>2018-11-07T14:55:00Z</cp:lastPrinted>
  <dcterms:created xsi:type="dcterms:W3CDTF">2019-08-20T15:44:00Z</dcterms:created>
  <dcterms:modified xsi:type="dcterms:W3CDTF">2019-08-20T16:32:00Z</dcterms:modified>
</cp:coreProperties>
</file>